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F9" w:rsidRDefault="00B30DF9">
      <w:r>
        <w:t>September</w:t>
      </w:r>
      <w:r w:rsidR="00AC2769">
        <w:t xml:space="preserve"> 20</w:t>
      </w:r>
      <w:r>
        <w:t xml:space="preserve"> 2014</w:t>
      </w:r>
      <w:r w:rsidR="00AC2769">
        <w:t xml:space="preserve"> -</w:t>
      </w:r>
      <w:bookmarkStart w:id="0" w:name="_GoBack"/>
      <w:bookmarkEnd w:id="0"/>
      <w:r>
        <w:t xml:space="preserve"> STATUS OF GROUND WATER REMOVAL SYSTEM (UNDERDRAINS/FRENCH DRAINS)</w:t>
      </w:r>
      <w:r>
        <w:br/>
      </w:r>
      <w:r>
        <w:tab/>
      </w:r>
      <w:r>
        <w:tab/>
      </w:r>
      <w:r w:rsidR="0022248C">
        <w:t xml:space="preserve">  </w:t>
      </w:r>
      <w:r w:rsidR="004945B1">
        <w:t xml:space="preserve">   </w:t>
      </w:r>
      <w:r>
        <w:t>IN SILVER SPRINGS</w:t>
      </w:r>
      <w:r w:rsidR="004945B1">
        <w:t xml:space="preserve"> SINGLE FAMILY HOMEOWNERS ASSOCIATION</w:t>
      </w:r>
      <w:r w:rsidR="00707941">
        <w:t xml:space="preserve"> PHASE 1A and 1B</w:t>
      </w:r>
    </w:p>
    <w:p w:rsidR="00B30DF9" w:rsidRPr="00452E9F" w:rsidRDefault="00B30DF9">
      <w:pPr>
        <w:rPr>
          <w:sz w:val="20"/>
          <w:szCs w:val="20"/>
        </w:rPr>
      </w:pPr>
      <w:r w:rsidRPr="00452E9F">
        <w:rPr>
          <w:b/>
          <w:sz w:val="20"/>
          <w:szCs w:val="20"/>
        </w:rPr>
        <w:t>WHERE IT IS</w:t>
      </w:r>
      <w:r w:rsidRPr="00452E9F">
        <w:rPr>
          <w:sz w:val="20"/>
          <w:szCs w:val="20"/>
        </w:rPr>
        <w:t xml:space="preserve"> — </w:t>
      </w:r>
      <w:r w:rsidR="00E52C69" w:rsidRPr="00452E9F">
        <w:rPr>
          <w:sz w:val="20"/>
          <w:szCs w:val="20"/>
        </w:rPr>
        <w:t>6</w:t>
      </w:r>
      <w:r w:rsidRPr="00452E9F">
        <w:rPr>
          <w:sz w:val="20"/>
          <w:szCs w:val="20"/>
        </w:rPr>
        <w:t>’-10’ und</w:t>
      </w:r>
      <w:r w:rsidR="007C26C6">
        <w:rPr>
          <w:sz w:val="20"/>
          <w:szCs w:val="20"/>
        </w:rPr>
        <w:t>er the ground surface on Phase 1A and 1B Members</w:t>
      </w:r>
      <w:r w:rsidRPr="00452E9F">
        <w:rPr>
          <w:sz w:val="20"/>
          <w:szCs w:val="20"/>
        </w:rPr>
        <w:t xml:space="preserve"> private property</w:t>
      </w:r>
      <w:r w:rsidRPr="00452E9F">
        <w:rPr>
          <w:sz w:val="20"/>
          <w:szCs w:val="20"/>
        </w:rPr>
        <w:br/>
      </w:r>
      <w:r w:rsidRPr="00452E9F">
        <w:rPr>
          <w:sz w:val="20"/>
          <w:szCs w:val="20"/>
        </w:rPr>
        <w:tab/>
        <w:t xml:space="preserve">        -- on incomplete </w:t>
      </w:r>
      <w:r w:rsidR="00F3335C">
        <w:rPr>
          <w:sz w:val="20"/>
          <w:szCs w:val="20"/>
        </w:rPr>
        <w:t xml:space="preserve">1978 </w:t>
      </w:r>
      <w:r w:rsidRPr="00452E9F">
        <w:rPr>
          <w:sz w:val="20"/>
          <w:szCs w:val="20"/>
        </w:rPr>
        <w:t>design maps for S</w:t>
      </w:r>
      <w:r w:rsidR="00F3335C">
        <w:rPr>
          <w:sz w:val="20"/>
          <w:szCs w:val="20"/>
        </w:rPr>
        <w:t xml:space="preserve">ilver </w:t>
      </w:r>
      <w:r w:rsidRPr="00452E9F">
        <w:rPr>
          <w:sz w:val="20"/>
          <w:szCs w:val="20"/>
        </w:rPr>
        <w:t>S</w:t>
      </w:r>
      <w:r w:rsidR="00F3335C">
        <w:rPr>
          <w:sz w:val="20"/>
          <w:szCs w:val="20"/>
        </w:rPr>
        <w:t>prings</w:t>
      </w:r>
      <w:r w:rsidRPr="00452E9F">
        <w:rPr>
          <w:sz w:val="20"/>
          <w:szCs w:val="20"/>
        </w:rPr>
        <w:t xml:space="preserve"> East </w:t>
      </w:r>
      <w:r w:rsidRPr="00452E9F">
        <w:rPr>
          <w:sz w:val="20"/>
          <w:szCs w:val="20"/>
        </w:rPr>
        <w:br/>
      </w:r>
      <w:r w:rsidRPr="00452E9F">
        <w:rPr>
          <w:sz w:val="20"/>
          <w:szCs w:val="20"/>
        </w:rPr>
        <w:tab/>
        <w:t xml:space="preserve">        --</w:t>
      </w:r>
      <w:r w:rsidR="00F51155" w:rsidRPr="00452E9F">
        <w:rPr>
          <w:sz w:val="20"/>
          <w:szCs w:val="20"/>
        </w:rPr>
        <w:t xml:space="preserve"> </w:t>
      </w:r>
      <w:r w:rsidR="00246430" w:rsidRPr="00452E9F">
        <w:rPr>
          <w:sz w:val="20"/>
          <w:szCs w:val="20"/>
        </w:rPr>
        <w:t>69 lots w/</w:t>
      </w:r>
      <w:r w:rsidR="00F02AAF">
        <w:rPr>
          <w:sz w:val="20"/>
          <w:szCs w:val="20"/>
        </w:rPr>
        <w:t>underdrains</w:t>
      </w:r>
      <w:r w:rsidR="00246430" w:rsidRPr="00452E9F">
        <w:rPr>
          <w:sz w:val="20"/>
          <w:szCs w:val="20"/>
        </w:rPr>
        <w:t xml:space="preserve">  along front</w:t>
      </w:r>
      <w:r w:rsidR="007C26C6">
        <w:rPr>
          <w:sz w:val="20"/>
          <w:szCs w:val="20"/>
        </w:rPr>
        <w:t xml:space="preserve"> </w:t>
      </w:r>
      <w:r w:rsidR="00F3335C">
        <w:rPr>
          <w:sz w:val="20"/>
          <w:szCs w:val="20"/>
        </w:rPr>
        <w:t>road easement</w:t>
      </w:r>
      <w:r w:rsidRPr="00452E9F">
        <w:rPr>
          <w:rFonts w:ascii="Times New Roman" w:hAnsi="Times New Roman" w:cs="Times New Roman"/>
          <w:sz w:val="20"/>
          <w:szCs w:val="20"/>
        </w:rPr>
        <w:br/>
      </w:r>
      <w:r w:rsidRPr="00452E9F">
        <w:rPr>
          <w:sz w:val="20"/>
          <w:szCs w:val="20"/>
        </w:rPr>
        <w:t xml:space="preserve">                      </w:t>
      </w:r>
      <w:r w:rsidR="001E3807">
        <w:rPr>
          <w:sz w:val="20"/>
          <w:szCs w:val="20"/>
        </w:rPr>
        <w:t xml:space="preserve"> </w:t>
      </w:r>
      <w:r w:rsidRPr="00452E9F">
        <w:rPr>
          <w:sz w:val="20"/>
          <w:szCs w:val="20"/>
        </w:rPr>
        <w:t xml:space="preserve"> </w:t>
      </w:r>
      <w:r w:rsidR="00246430" w:rsidRPr="00452E9F">
        <w:rPr>
          <w:sz w:val="20"/>
          <w:szCs w:val="20"/>
        </w:rPr>
        <w:t>-- 17 lots w/</w:t>
      </w:r>
      <w:r w:rsidR="00F02AAF">
        <w:rPr>
          <w:sz w:val="20"/>
          <w:szCs w:val="20"/>
        </w:rPr>
        <w:t>underdrains</w:t>
      </w:r>
      <w:r w:rsidRPr="00452E9F">
        <w:rPr>
          <w:sz w:val="20"/>
          <w:szCs w:val="20"/>
        </w:rPr>
        <w:t xml:space="preserve"> along the side easement</w:t>
      </w:r>
      <w:r w:rsidR="007C26C6">
        <w:rPr>
          <w:sz w:val="20"/>
          <w:szCs w:val="20"/>
        </w:rPr>
        <w:t xml:space="preserve"> of the lot</w:t>
      </w:r>
      <w:r w:rsidRPr="00452E9F">
        <w:rPr>
          <w:sz w:val="20"/>
          <w:szCs w:val="20"/>
        </w:rPr>
        <w:br/>
        <w:t xml:space="preserve">                    </w:t>
      </w:r>
      <w:r w:rsidR="001E3807">
        <w:rPr>
          <w:sz w:val="20"/>
          <w:szCs w:val="20"/>
        </w:rPr>
        <w:t xml:space="preserve"> </w:t>
      </w:r>
      <w:r w:rsidRPr="00452E9F">
        <w:rPr>
          <w:sz w:val="20"/>
          <w:szCs w:val="20"/>
        </w:rPr>
        <w:t xml:space="preserve">   -- 12 lots w/</w:t>
      </w:r>
      <w:r w:rsidR="00F02AAF">
        <w:rPr>
          <w:sz w:val="20"/>
          <w:szCs w:val="20"/>
        </w:rPr>
        <w:t>underdrains</w:t>
      </w:r>
      <w:r w:rsidRPr="00452E9F">
        <w:rPr>
          <w:sz w:val="20"/>
          <w:szCs w:val="20"/>
        </w:rPr>
        <w:t xml:space="preserve"> along the back easement</w:t>
      </w:r>
      <w:r w:rsidR="007C26C6">
        <w:rPr>
          <w:sz w:val="20"/>
          <w:szCs w:val="20"/>
        </w:rPr>
        <w:t xml:space="preserve"> of the lot</w:t>
      </w:r>
      <w:r w:rsidRPr="00452E9F">
        <w:rPr>
          <w:sz w:val="20"/>
          <w:szCs w:val="20"/>
        </w:rPr>
        <w:br/>
        <w:t xml:space="preserve">     </w:t>
      </w:r>
      <w:r w:rsidR="00F02AAF">
        <w:rPr>
          <w:sz w:val="20"/>
          <w:szCs w:val="20"/>
        </w:rPr>
        <w:t xml:space="preserve">                 </w:t>
      </w:r>
      <w:r w:rsidR="001E3807">
        <w:rPr>
          <w:sz w:val="20"/>
          <w:szCs w:val="20"/>
        </w:rPr>
        <w:t xml:space="preserve"> </w:t>
      </w:r>
      <w:r w:rsidR="00F02AAF">
        <w:rPr>
          <w:sz w:val="20"/>
          <w:szCs w:val="20"/>
        </w:rPr>
        <w:t xml:space="preserve"> -- 10 lots w/underdrains </w:t>
      </w:r>
      <w:r w:rsidRPr="00452E9F">
        <w:rPr>
          <w:sz w:val="20"/>
          <w:szCs w:val="20"/>
        </w:rPr>
        <w:t xml:space="preserve">on two sides of lot                       </w:t>
      </w:r>
      <w:r w:rsidRPr="00452E9F">
        <w:rPr>
          <w:rFonts w:ascii="Times New Roman" w:hAnsi="Times New Roman" w:cs="Times New Roman"/>
          <w:sz w:val="20"/>
          <w:szCs w:val="20"/>
        </w:rPr>
        <w:br/>
      </w:r>
      <w:r w:rsidRPr="00452E9F">
        <w:rPr>
          <w:sz w:val="20"/>
          <w:szCs w:val="20"/>
        </w:rPr>
        <w:t xml:space="preserve">                     </w:t>
      </w:r>
      <w:r w:rsidR="001E3807">
        <w:rPr>
          <w:sz w:val="20"/>
          <w:szCs w:val="20"/>
        </w:rPr>
        <w:t xml:space="preserve"> </w:t>
      </w:r>
      <w:r w:rsidRPr="00452E9F">
        <w:rPr>
          <w:sz w:val="20"/>
          <w:szCs w:val="20"/>
        </w:rPr>
        <w:t xml:space="preserve">  -- at least one lot with </w:t>
      </w:r>
      <w:r w:rsidR="00F02AAF">
        <w:rPr>
          <w:sz w:val="20"/>
          <w:szCs w:val="20"/>
        </w:rPr>
        <w:t>underdrains</w:t>
      </w:r>
      <w:r w:rsidR="00F3335C">
        <w:rPr>
          <w:sz w:val="20"/>
          <w:szCs w:val="20"/>
        </w:rPr>
        <w:t xml:space="preserve"> down the middle (</w:t>
      </w:r>
      <w:r w:rsidRPr="00452E9F">
        <w:rPr>
          <w:sz w:val="20"/>
          <w:szCs w:val="20"/>
        </w:rPr>
        <w:t xml:space="preserve"> Lot 36</w:t>
      </w:r>
      <w:r w:rsidR="00F3335C">
        <w:rPr>
          <w:sz w:val="20"/>
          <w:szCs w:val="20"/>
        </w:rPr>
        <w:t>)</w:t>
      </w:r>
      <w:r w:rsidRPr="00452E9F">
        <w:rPr>
          <w:sz w:val="20"/>
          <w:szCs w:val="20"/>
        </w:rPr>
        <w:t>, others?</w:t>
      </w:r>
      <w:r w:rsidRPr="00452E9F">
        <w:rPr>
          <w:rFonts w:ascii="Times New Roman" w:hAnsi="Times New Roman" w:cs="Times New Roman"/>
          <w:sz w:val="20"/>
          <w:szCs w:val="20"/>
        </w:rPr>
        <w:br/>
      </w:r>
      <w:r w:rsidRPr="00452E9F">
        <w:rPr>
          <w:sz w:val="20"/>
          <w:szCs w:val="20"/>
        </w:rPr>
        <w:t xml:space="preserve">                      </w:t>
      </w:r>
      <w:r w:rsidRPr="00452E9F">
        <w:rPr>
          <w:rFonts w:ascii="Times New Roman" w:hAnsi="Times New Roman" w:cs="Times New Roman"/>
          <w:sz w:val="20"/>
          <w:szCs w:val="20"/>
        </w:rPr>
        <w:br/>
      </w:r>
      <w:r w:rsidRPr="00452E9F">
        <w:rPr>
          <w:b/>
          <w:sz w:val="20"/>
          <w:szCs w:val="20"/>
        </w:rPr>
        <w:t>WHERE IT IS NOT</w:t>
      </w:r>
      <w:r w:rsidRPr="00452E9F">
        <w:rPr>
          <w:sz w:val="20"/>
          <w:szCs w:val="20"/>
        </w:rPr>
        <w:t xml:space="preserve"> –</w:t>
      </w:r>
      <w:r w:rsidR="007C26C6" w:rsidRPr="00452E9F">
        <w:rPr>
          <w:sz w:val="20"/>
          <w:szCs w:val="20"/>
        </w:rPr>
        <w:t xml:space="preserve"> </w:t>
      </w:r>
      <w:r w:rsidR="007C26C6" w:rsidRPr="00452E9F">
        <w:rPr>
          <w:b/>
          <w:bCs/>
          <w:sz w:val="20"/>
          <w:szCs w:val="20"/>
        </w:rPr>
        <w:t xml:space="preserve">88 lots with no </w:t>
      </w:r>
      <w:r w:rsidR="007C26C6">
        <w:rPr>
          <w:b/>
          <w:bCs/>
          <w:sz w:val="20"/>
          <w:szCs w:val="20"/>
        </w:rPr>
        <w:t>underdrains</w:t>
      </w:r>
      <w:r w:rsidR="007C26C6" w:rsidRPr="00452E9F">
        <w:rPr>
          <w:b/>
          <w:bCs/>
          <w:sz w:val="20"/>
          <w:szCs w:val="20"/>
        </w:rPr>
        <w:t xml:space="preserve"> on</w:t>
      </w:r>
      <w:r w:rsidR="007C26C6">
        <w:rPr>
          <w:b/>
          <w:bCs/>
          <w:sz w:val="20"/>
          <w:szCs w:val="20"/>
        </w:rPr>
        <w:t xml:space="preserve"> the</w:t>
      </w:r>
      <w:r w:rsidR="007C26C6" w:rsidRPr="00452E9F">
        <w:rPr>
          <w:b/>
          <w:bCs/>
          <w:sz w:val="20"/>
          <w:szCs w:val="20"/>
        </w:rPr>
        <w:t xml:space="preserve"> property</w:t>
      </w:r>
      <w:r w:rsidRPr="00452E9F">
        <w:rPr>
          <w:sz w:val="20"/>
          <w:szCs w:val="20"/>
        </w:rPr>
        <w:t xml:space="preserve"> </w:t>
      </w:r>
      <w:r w:rsidR="007C26C6">
        <w:rPr>
          <w:sz w:val="20"/>
          <w:szCs w:val="20"/>
        </w:rPr>
        <w:br/>
        <w:t xml:space="preserve">                         - </w:t>
      </w:r>
      <w:r w:rsidRPr="00452E9F">
        <w:rPr>
          <w:sz w:val="20"/>
          <w:szCs w:val="20"/>
        </w:rPr>
        <w:t xml:space="preserve">The </w:t>
      </w:r>
      <w:r w:rsidR="00452E9F">
        <w:rPr>
          <w:sz w:val="20"/>
          <w:szCs w:val="20"/>
        </w:rPr>
        <w:t>underdrains</w:t>
      </w:r>
      <w:r w:rsidRPr="00452E9F">
        <w:rPr>
          <w:sz w:val="20"/>
          <w:szCs w:val="20"/>
        </w:rPr>
        <w:t xml:space="preserve"> are not on our subdivision recorded plat maps.</w:t>
      </w:r>
      <w:r w:rsidRPr="00452E9F">
        <w:rPr>
          <w:rFonts w:ascii="Times New Roman" w:hAnsi="Times New Roman" w:cs="Times New Roman"/>
          <w:sz w:val="20"/>
          <w:szCs w:val="20"/>
        </w:rPr>
        <w:br/>
      </w:r>
      <w:r w:rsidRPr="00452E9F">
        <w:rPr>
          <w:sz w:val="20"/>
          <w:szCs w:val="20"/>
        </w:rPr>
        <w:t xml:space="preserve">                        </w:t>
      </w:r>
      <w:r w:rsidR="00452E9F">
        <w:rPr>
          <w:sz w:val="20"/>
          <w:szCs w:val="20"/>
        </w:rPr>
        <w:t xml:space="preserve"> -</w:t>
      </w:r>
      <w:r w:rsidRPr="00452E9F">
        <w:rPr>
          <w:sz w:val="20"/>
          <w:szCs w:val="20"/>
        </w:rPr>
        <w:t xml:space="preserve"> The </w:t>
      </w:r>
      <w:r w:rsidR="006C476C">
        <w:rPr>
          <w:sz w:val="20"/>
          <w:szCs w:val="20"/>
        </w:rPr>
        <w:t>underdrains</w:t>
      </w:r>
      <w:r w:rsidR="006C476C" w:rsidRPr="00452E9F">
        <w:rPr>
          <w:sz w:val="20"/>
          <w:szCs w:val="20"/>
        </w:rPr>
        <w:t xml:space="preserve"> are</w:t>
      </w:r>
      <w:r w:rsidRPr="00452E9F">
        <w:rPr>
          <w:sz w:val="20"/>
          <w:szCs w:val="20"/>
        </w:rPr>
        <w:t xml:space="preserve"> not shown in the easements with the other utilities.</w:t>
      </w:r>
      <w:r w:rsidR="001E3807">
        <w:rPr>
          <w:rFonts w:ascii="Times New Roman" w:hAnsi="Times New Roman" w:cs="Times New Roman"/>
          <w:sz w:val="20"/>
          <w:szCs w:val="20"/>
        </w:rPr>
        <w:br/>
      </w:r>
      <w:r w:rsidR="001E3807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proofErr w:type="gramStart"/>
      <w:r w:rsidR="001E3807">
        <w:rPr>
          <w:rFonts w:ascii="Times New Roman" w:hAnsi="Times New Roman" w:cs="Times New Roman"/>
          <w:sz w:val="20"/>
          <w:szCs w:val="20"/>
        </w:rPr>
        <w:t>- T</w:t>
      </w:r>
      <w:r w:rsidRPr="00452E9F">
        <w:rPr>
          <w:sz w:val="20"/>
          <w:szCs w:val="20"/>
        </w:rPr>
        <w:t xml:space="preserve">he </w:t>
      </w:r>
      <w:r w:rsidR="00452E9F">
        <w:rPr>
          <w:sz w:val="20"/>
          <w:szCs w:val="20"/>
        </w:rPr>
        <w:t>underdrains</w:t>
      </w:r>
      <w:r w:rsidRPr="00452E9F">
        <w:rPr>
          <w:sz w:val="20"/>
          <w:szCs w:val="20"/>
        </w:rPr>
        <w:t xml:space="preserve"> are not dedicated to the County nor to any HOA</w:t>
      </w:r>
      <w:r w:rsidR="001E380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E3807">
        <w:rPr>
          <w:rFonts w:ascii="Times New Roman" w:hAnsi="Times New Roman" w:cs="Times New Roman"/>
          <w:sz w:val="20"/>
          <w:szCs w:val="20"/>
        </w:rPr>
        <w:br/>
        <w:t xml:space="preserve">                      </w:t>
      </w:r>
      <w:r w:rsidRPr="00452E9F">
        <w:rPr>
          <w:sz w:val="20"/>
          <w:szCs w:val="20"/>
        </w:rPr>
        <w:t xml:space="preserve"> </w:t>
      </w:r>
      <w:r w:rsidR="00452E9F">
        <w:rPr>
          <w:sz w:val="20"/>
          <w:szCs w:val="20"/>
        </w:rPr>
        <w:t>-</w:t>
      </w:r>
      <w:r w:rsidRPr="00452E9F">
        <w:rPr>
          <w:sz w:val="20"/>
          <w:szCs w:val="20"/>
        </w:rPr>
        <w:t xml:space="preserve"> </w:t>
      </w:r>
      <w:r w:rsidR="00452E9F">
        <w:rPr>
          <w:sz w:val="20"/>
          <w:szCs w:val="20"/>
        </w:rPr>
        <w:t>Underdrains</w:t>
      </w:r>
      <w:r w:rsidRPr="00452E9F">
        <w:rPr>
          <w:sz w:val="20"/>
          <w:szCs w:val="20"/>
        </w:rPr>
        <w:t xml:space="preserve"> are not </w:t>
      </w:r>
      <w:r w:rsidR="00452E9F">
        <w:rPr>
          <w:sz w:val="20"/>
          <w:szCs w:val="20"/>
        </w:rPr>
        <w:t>installed</w:t>
      </w:r>
      <w:r w:rsidRPr="00452E9F">
        <w:rPr>
          <w:sz w:val="20"/>
          <w:szCs w:val="20"/>
        </w:rPr>
        <w:t xml:space="preserve"> in any other</w:t>
      </w:r>
      <w:r w:rsidR="000A2EC3" w:rsidRPr="00452E9F">
        <w:rPr>
          <w:sz w:val="20"/>
          <w:szCs w:val="20"/>
        </w:rPr>
        <w:t xml:space="preserve"> SSSF phases or</w:t>
      </w:r>
      <w:r w:rsidRPr="00452E9F">
        <w:rPr>
          <w:sz w:val="20"/>
          <w:szCs w:val="20"/>
        </w:rPr>
        <w:t xml:space="preserve"> neighboring subdivision</w:t>
      </w:r>
      <w:r w:rsidR="00246430" w:rsidRPr="00452E9F">
        <w:rPr>
          <w:sz w:val="20"/>
          <w:szCs w:val="20"/>
        </w:rPr>
        <w:t>s</w:t>
      </w:r>
      <w:r w:rsidRPr="00452E9F">
        <w:rPr>
          <w:sz w:val="20"/>
          <w:szCs w:val="20"/>
        </w:rPr>
        <w:t>.</w:t>
      </w:r>
      <w:r w:rsidRPr="00452E9F">
        <w:rPr>
          <w:sz w:val="20"/>
          <w:szCs w:val="20"/>
        </w:rPr>
        <w:tab/>
      </w:r>
      <w:r w:rsidRPr="00452E9F">
        <w:rPr>
          <w:rFonts w:ascii="Times New Roman" w:hAnsi="Times New Roman" w:cs="Times New Roman"/>
          <w:sz w:val="20"/>
          <w:szCs w:val="20"/>
        </w:rPr>
        <w:br/>
      </w:r>
      <w:r w:rsidRPr="00452E9F">
        <w:rPr>
          <w:sz w:val="20"/>
          <w:szCs w:val="20"/>
        </w:rPr>
        <w:t xml:space="preserve">  </w:t>
      </w:r>
      <w:r w:rsidR="001E3807">
        <w:rPr>
          <w:sz w:val="20"/>
          <w:szCs w:val="20"/>
        </w:rPr>
        <w:t xml:space="preserve">                        </w:t>
      </w:r>
      <w:r w:rsidR="00452E9F">
        <w:rPr>
          <w:sz w:val="20"/>
          <w:szCs w:val="20"/>
        </w:rPr>
        <w:t>- Underdrains</w:t>
      </w:r>
      <w:r w:rsidRPr="00452E9F">
        <w:rPr>
          <w:sz w:val="20"/>
          <w:szCs w:val="20"/>
        </w:rPr>
        <w:t xml:space="preserve"> </w:t>
      </w:r>
      <w:r w:rsidR="00246430" w:rsidRPr="00452E9F">
        <w:rPr>
          <w:sz w:val="20"/>
          <w:szCs w:val="20"/>
        </w:rPr>
        <w:t>are</w:t>
      </w:r>
      <w:r w:rsidRPr="00452E9F">
        <w:rPr>
          <w:sz w:val="20"/>
          <w:szCs w:val="20"/>
        </w:rPr>
        <w:t xml:space="preserve"> not in any SS</w:t>
      </w:r>
      <w:r w:rsidRPr="00452E9F">
        <w:rPr>
          <w:b/>
          <w:bCs/>
          <w:sz w:val="20"/>
          <w:szCs w:val="20"/>
        </w:rPr>
        <w:t>SF</w:t>
      </w:r>
      <w:r w:rsidRPr="00452E9F">
        <w:rPr>
          <w:sz w:val="20"/>
          <w:szCs w:val="20"/>
        </w:rPr>
        <w:t>HOA recorded doc</w:t>
      </w:r>
      <w:r w:rsidR="00235A13" w:rsidRPr="00452E9F">
        <w:rPr>
          <w:sz w:val="20"/>
          <w:szCs w:val="20"/>
        </w:rPr>
        <w:t>ument</w:t>
      </w:r>
      <w:r w:rsidRPr="00452E9F">
        <w:rPr>
          <w:sz w:val="20"/>
          <w:szCs w:val="20"/>
        </w:rPr>
        <w:t>s.</w:t>
      </w:r>
    </w:p>
    <w:p w:rsidR="00A96487" w:rsidRPr="00452E9F" w:rsidRDefault="00B30DF9" w:rsidP="00A96487">
      <w:pPr>
        <w:rPr>
          <w:sz w:val="20"/>
          <w:szCs w:val="20"/>
        </w:rPr>
      </w:pPr>
      <w:r w:rsidRPr="00452E9F">
        <w:rPr>
          <w:b/>
          <w:sz w:val="20"/>
          <w:szCs w:val="20"/>
        </w:rPr>
        <w:t>WHAT IS THE UNDERGROUND WATER SITUATION IN SILVER SPRINGS SINGLE FAMILY SUBDIVISION</w:t>
      </w:r>
      <w:r w:rsidR="00BD137B">
        <w:rPr>
          <w:b/>
          <w:sz w:val="20"/>
          <w:szCs w:val="20"/>
        </w:rPr>
        <w:t xml:space="preserve"> </w:t>
      </w:r>
      <w:proofErr w:type="gramStart"/>
      <w:r w:rsidRPr="00452E9F">
        <w:rPr>
          <w:sz w:val="20"/>
          <w:szCs w:val="20"/>
        </w:rPr>
        <w:t>-</w:t>
      </w:r>
      <w:r w:rsidR="00BD137B">
        <w:rPr>
          <w:sz w:val="20"/>
          <w:szCs w:val="20"/>
        </w:rPr>
        <w:t xml:space="preserve"> </w:t>
      </w:r>
      <w:r w:rsidR="00D46D90" w:rsidRPr="00452E9F">
        <w:rPr>
          <w:sz w:val="20"/>
          <w:szCs w:val="20"/>
        </w:rPr>
        <w:t xml:space="preserve"> </w:t>
      </w:r>
      <w:r w:rsidR="00EF4C84">
        <w:rPr>
          <w:sz w:val="20"/>
          <w:szCs w:val="20"/>
        </w:rPr>
        <w:t>Six</w:t>
      </w:r>
      <w:proofErr w:type="gramEnd"/>
      <w:r w:rsidR="00EF4C84">
        <w:rPr>
          <w:sz w:val="20"/>
          <w:szCs w:val="20"/>
        </w:rPr>
        <w:t xml:space="preserve"> or so homes in</w:t>
      </w:r>
      <w:r w:rsidR="00CD6C93" w:rsidRPr="00452E9F">
        <w:rPr>
          <w:sz w:val="20"/>
          <w:szCs w:val="20"/>
        </w:rPr>
        <w:t xml:space="preserve"> </w:t>
      </w:r>
      <w:r w:rsidR="00594625" w:rsidRPr="00452E9F">
        <w:rPr>
          <w:sz w:val="20"/>
          <w:szCs w:val="20"/>
        </w:rPr>
        <w:t>Silver Springs Phase 1B, Lots 65 – 171 along East Meadows Dr</w:t>
      </w:r>
      <w:r w:rsidR="00452E9F">
        <w:rPr>
          <w:sz w:val="20"/>
          <w:szCs w:val="20"/>
        </w:rPr>
        <w:t>ive</w:t>
      </w:r>
      <w:r w:rsidR="00594625" w:rsidRPr="00452E9F">
        <w:rPr>
          <w:sz w:val="20"/>
          <w:szCs w:val="20"/>
        </w:rPr>
        <w:t xml:space="preserve"> ha</w:t>
      </w:r>
      <w:r w:rsidR="00926CBB">
        <w:rPr>
          <w:sz w:val="20"/>
          <w:szCs w:val="20"/>
        </w:rPr>
        <w:t>ve</w:t>
      </w:r>
      <w:r w:rsidR="00EF4C84">
        <w:rPr>
          <w:sz w:val="20"/>
          <w:szCs w:val="20"/>
        </w:rPr>
        <w:t xml:space="preserve"> </w:t>
      </w:r>
      <w:r w:rsidR="00594625" w:rsidRPr="00452E9F">
        <w:rPr>
          <w:sz w:val="20"/>
          <w:szCs w:val="20"/>
        </w:rPr>
        <w:t>experience</w:t>
      </w:r>
      <w:r w:rsidR="00EF4C84">
        <w:rPr>
          <w:sz w:val="20"/>
          <w:szCs w:val="20"/>
        </w:rPr>
        <w:t>d</w:t>
      </w:r>
      <w:r w:rsidR="00D46D90" w:rsidRPr="00452E9F">
        <w:rPr>
          <w:sz w:val="20"/>
          <w:szCs w:val="20"/>
        </w:rPr>
        <w:t xml:space="preserve"> water issues during the 30+ years sinc</w:t>
      </w:r>
      <w:r w:rsidR="00594625" w:rsidRPr="00452E9F">
        <w:rPr>
          <w:sz w:val="20"/>
          <w:szCs w:val="20"/>
        </w:rPr>
        <w:t xml:space="preserve">e the first home was built. </w:t>
      </w:r>
      <w:r w:rsidR="00BF7119">
        <w:rPr>
          <w:sz w:val="20"/>
          <w:szCs w:val="20"/>
        </w:rPr>
        <w:br/>
      </w:r>
      <w:r w:rsidR="00BF7119">
        <w:rPr>
          <w:b/>
          <w:sz w:val="20"/>
          <w:szCs w:val="20"/>
        </w:rPr>
        <w:br/>
      </w:r>
      <w:r w:rsidR="006C74C6" w:rsidRPr="006C74C6">
        <w:rPr>
          <w:b/>
          <w:sz w:val="20"/>
          <w:szCs w:val="20"/>
        </w:rPr>
        <w:t>WH</w:t>
      </w:r>
      <w:r w:rsidR="00C02FD4">
        <w:rPr>
          <w:b/>
          <w:sz w:val="20"/>
          <w:szCs w:val="20"/>
        </w:rPr>
        <w:t>Y</w:t>
      </w:r>
      <w:r w:rsidR="006C74C6" w:rsidRPr="006C74C6">
        <w:rPr>
          <w:b/>
          <w:sz w:val="20"/>
          <w:szCs w:val="20"/>
        </w:rPr>
        <w:t xml:space="preserve"> WERE THE UNDERDRAINS INSTALLED?</w:t>
      </w:r>
      <w:r w:rsidR="00C02FD4">
        <w:rPr>
          <w:b/>
          <w:sz w:val="20"/>
          <w:szCs w:val="20"/>
        </w:rPr>
        <w:t xml:space="preserve"> </w:t>
      </w:r>
      <w:r w:rsidR="00C02FD4" w:rsidRPr="00452E9F">
        <w:rPr>
          <w:sz w:val="20"/>
          <w:szCs w:val="20"/>
        </w:rPr>
        <w:t>The 1974 developers purchased 857 acres</w:t>
      </w:r>
      <w:r w:rsidR="00C02FD4">
        <w:rPr>
          <w:sz w:val="20"/>
          <w:szCs w:val="20"/>
        </w:rPr>
        <w:t xml:space="preserve"> naming the area Silver Springs East, </w:t>
      </w:r>
      <w:r w:rsidR="00C02FD4" w:rsidRPr="00452E9F">
        <w:rPr>
          <w:sz w:val="20"/>
          <w:szCs w:val="20"/>
        </w:rPr>
        <w:t>situated on high</w:t>
      </w:r>
      <w:r w:rsidR="002D0375">
        <w:rPr>
          <w:sz w:val="20"/>
          <w:szCs w:val="20"/>
        </w:rPr>
        <w:t xml:space="preserve"> ground</w:t>
      </w:r>
      <w:r w:rsidR="00C02FD4" w:rsidRPr="00452E9F">
        <w:rPr>
          <w:sz w:val="20"/>
          <w:szCs w:val="20"/>
        </w:rPr>
        <w:t xml:space="preserve"> subsurface ground water that </w:t>
      </w:r>
      <w:r w:rsidR="00C02FD4">
        <w:rPr>
          <w:sz w:val="20"/>
          <w:szCs w:val="20"/>
        </w:rPr>
        <w:t>included</w:t>
      </w:r>
      <w:r w:rsidR="00C02FD4" w:rsidRPr="00452E9F">
        <w:rPr>
          <w:sz w:val="20"/>
          <w:szCs w:val="20"/>
        </w:rPr>
        <w:t xml:space="preserve"> artesian activity and a number of streams</w:t>
      </w:r>
      <w:r w:rsidR="00C02FD4">
        <w:rPr>
          <w:sz w:val="20"/>
          <w:szCs w:val="20"/>
        </w:rPr>
        <w:t>.</w:t>
      </w:r>
      <w:r w:rsidR="006C74C6">
        <w:rPr>
          <w:sz w:val="20"/>
          <w:szCs w:val="20"/>
        </w:rPr>
        <w:t xml:space="preserve">  </w:t>
      </w:r>
      <w:r w:rsidRPr="00452E9F">
        <w:rPr>
          <w:sz w:val="20"/>
          <w:szCs w:val="20"/>
        </w:rPr>
        <w:t xml:space="preserve">On July 3, 1979  Stan </w:t>
      </w:r>
      <w:proofErr w:type="spellStart"/>
      <w:r w:rsidRPr="00452E9F">
        <w:rPr>
          <w:sz w:val="20"/>
          <w:szCs w:val="20"/>
        </w:rPr>
        <w:t>Strebel</w:t>
      </w:r>
      <w:proofErr w:type="spellEnd"/>
      <w:r w:rsidRPr="00452E9F">
        <w:rPr>
          <w:sz w:val="20"/>
          <w:szCs w:val="20"/>
        </w:rPr>
        <w:t xml:space="preserve">, Planning Director, Paul Kelly, Consultant, Rinehart </w:t>
      </w:r>
      <w:proofErr w:type="spellStart"/>
      <w:r w:rsidRPr="00452E9F">
        <w:rPr>
          <w:sz w:val="20"/>
          <w:szCs w:val="20"/>
        </w:rPr>
        <w:t>Pursell</w:t>
      </w:r>
      <w:proofErr w:type="spellEnd"/>
      <w:r w:rsidRPr="00452E9F">
        <w:rPr>
          <w:sz w:val="20"/>
          <w:szCs w:val="20"/>
        </w:rPr>
        <w:t xml:space="preserve"> from J</w:t>
      </w:r>
      <w:r w:rsidR="00EE637F">
        <w:rPr>
          <w:sz w:val="20"/>
          <w:szCs w:val="20"/>
        </w:rPr>
        <w:t>.</w:t>
      </w:r>
      <w:r w:rsidRPr="00452E9F">
        <w:rPr>
          <w:sz w:val="20"/>
          <w:szCs w:val="20"/>
        </w:rPr>
        <w:t>J</w:t>
      </w:r>
      <w:r w:rsidR="00EE637F">
        <w:rPr>
          <w:sz w:val="20"/>
          <w:szCs w:val="20"/>
        </w:rPr>
        <w:t>.</w:t>
      </w:r>
      <w:r w:rsidRPr="00452E9F">
        <w:rPr>
          <w:sz w:val="20"/>
          <w:szCs w:val="20"/>
        </w:rPr>
        <w:t xml:space="preserve"> Johnson, Terry Christiansen, Deputy Co. Attorney, met with the County Commission to discuss </w:t>
      </w:r>
      <w:r w:rsidR="008D562F" w:rsidRPr="00452E9F">
        <w:rPr>
          <w:sz w:val="20"/>
          <w:szCs w:val="20"/>
        </w:rPr>
        <w:t xml:space="preserve">development of </w:t>
      </w:r>
      <w:r w:rsidRPr="00452E9F">
        <w:rPr>
          <w:sz w:val="20"/>
          <w:szCs w:val="20"/>
        </w:rPr>
        <w:t>S</w:t>
      </w:r>
      <w:r w:rsidR="00621DE4" w:rsidRPr="00452E9F">
        <w:rPr>
          <w:sz w:val="20"/>
          <w:szCs w:val="20"/>
        </w:rPr>
        <w:t xml:space="preserve">ilver </w:t>
      </w:r>
      <w:r w:rsidRPr="00452E9F">
        <w:rPr>
          <w:sz w:val="20"/>
          <w:szCs w:val="20"/>
        </w:rPr>
        <w:t>S</w:t>
      </w:r>
      <w:r w:rsidR="00621DE4" w:rsidRPr="00452E9F">
        <w:rPr>
          <w:sz w:val="20"/>
          <w:szCs w:val="20"/>
        </w:rPr>
        <w:t>prings</w:t>
      </w:r>
      <w:r w:rsidRPr="00452E9F">
        <w:rPr>
          <w:sz w:val="20"/>
          <w:szCs w:val="20"/>
        </w:rPr>
        <w:t xml:space="preserve"> East. A motion was made to approve Silver Springs</w:t>
      </w:r>
      <w:r w:rsidR="00EE637F">
        <w:rPr>
          <w:sz w:val="20"/>
          <w:szCs w:val="20"/>
        </w:rPr>
        <w:t xml:space="preserve"> East</w:t>
      </w:r>
      <w:r w:rsidRPr="00452E9F">
        <w:rPr>
          <w:sz w:val="20"/>
          <w:szCs w:val="20"/>
        </w:rPr>
        <w:t xml:space="preserve"> </w:t>
      </w:r>
      <w:r w:rsidR="00A61958">
        <w:rPr>
          <w:sz w:val="20"/>
          <w:szCs w:val="20"/>
        </w:rPr>
        <w:t xml:space="preserve">plat 1A </w:t>
      </w:r>
      <w:r w:rsidRPr="00452E9F">
        <w:rPr>
          <w:sz w:val="20"/>
          <w:szCs w:val="20"/>
        </w:rPr>
        <w:t>with four stipulations.  1. Developer to conform to Dames and Moore engineering plans</w:t>
      </w:r>
      <w:r w:rsidR="006C74C6">
        <w:rPr>
          <w:sz w:val="20"/>
          <w:szCs w:val="20"/>
        </w:rPr>
        <w:t xml:space="preserve"> for draining the land to prepare it for construction of homes and condos</w:t>
      </w:r>
      <w:r w:rsidRPr="00452E9F">
        <w:rPr>
          <w:sz w:val="20"/>
          <w:szCs w:val="20"/>
        </w:rPr>
        <w:t xml:space="preserve">. 2. The County would hold </w:t>
      </w:r>
      <w:r w:rsidRPr="00472A88">
        <w:rPr>
          <w:sz w:val="20"/>
          <w:szCs w:val="20"/>
          <w:highlight w:val="yellow"/>
        </w:rPr>
        <w:t>the</w:t>
      </w:r>
      <w:r w:rsidR="006C74C6">
        <w:rPr>
          <w:sz w:val="20"/>
          <w:szCs w:val="20"/>
          <w:highlight w:val="yellow"/>
        </w:rPr>
        <w:t xml:space="preserve"> underdrains</w:t>
      </w:r>
      <w:r w:rsidRPr="00472A88">
        <w:rPr>
          <w:sz w:val="20"/>
          <w:szCs w:val="20"/>
          <w:highlight w:val="yellow"/>
        </w:rPr>
        <w:t xml:space="preserve"> bond for three years</w:t>
      </w:r>
      <w:r w:rsidRPr="00452E9F">
        <w:rPr>
          <w:sz w:val="20"/>
          <w:szCs w:val="20"/>
        </w:rPr>
        <w:t>. 3. If drains failed during</w:t>
      </w:r>
      <w:r w:rsidR="008D562F" w:rsidRPr="00452E9F">
        <w:rPr>
          <w:sz w:val="20"/>
          <w:szCs w:val="20"/>
        </w:rPr>
        <w:t xml:space="preserve"> the</w:t>
      </w:r>
      <w:r w:rsidR="003D3EB0" w:rsidRPr="00452E9F">
        <w:rPr>
          <w:sz w:val="20"/>
          <w:szCs w:val="20"/>
        </w:rPr>
        <w:t xml:space="preserve"> next</w:t>
      </w:r>
      <w:r w:rsidRPr="00452E9F">
        <w:rPr>
          <w:sz w:val="20"/>
          <w:szCs w:val="20"/>
        </w:rPr>
        <w:t xml:space="preserve"> three years the developer would fix them. 4. </w:t>
      </w:r>
      <w:r w:rsidR="00A96487" w:rsidRPr="00452E9F">
        <w:rPr>
          <w:sz w:val="20"/>
          <w:szCs w:val="20"/>
        </w:rPr>
        <w:t xml:space="preserve">Developer to record a </w:t>
      </w:r>
      <w:r w:rsidR="00A96487" w:rsidRPr="007046C3">
        <w:rPr>
          <w:b/>
          <w:sz w:val="20"/>
          <w:szCs w:val="20"/>
          <w:highlight w:val="yellow"/>
        </w:rPr>
        <w:t>“Special Notice” to all buyers and builders</w:t>
      </w:r>
      <w:r w:rsidR="00A96487">
        <w:rPr>
          <w:b/>
          <w:sz w:val="20"/>
          <w:szCs w:val="20"/>
        </w:rPr>
        <w:t xml:space="preserve"> </w:t>
      </w:r>
      <w:r w:rsidR="00A96487" w:rsidRPr="00C11269">
        <w:rPr>
          <w:sz w:val="20"/>
          <w:szCs w:val="20"/>
        </w:rPr>
        <w:t>(</w:t>
      </w:r>
      <w:r w:rsidR="00A96487">
        <w:rPr>
          <w:sz w:val="20"/>
          <w:szCs w:val="20"/>
        </w:rPr>
        <w:t>completed on</w:t>
      </w:r>
      <w:r w:rsidR="00A96487" w:rsidRPr="00C11269">
        <w:rPr>
          <w:sz w:val="20"/>
          <w:szCs w:val="20"/>
        </w:rPr>
        <w:t xml:space="preserve"> </w:t>
      </w:r>
      <w:r w:rsidR="00A96487" w:rsidRPr="00C11269">
        <w:rPr>
          <w:color w:val="FF0000"/>
          <w:sz w:val="20"/>
          <w:szCs w:val="20"/>
        </w:rPr>
        <w:t>Entry 157606</w:t>
      </w:r>
      <w:r w:rsidR="00A96487" w:rsidRPr="00C11269">
        <w:rPr>
          <w:sz w:val="20"/>
          <w:szCs w:val="20"/>
        </w:rPr>
        <w:t>)</w:t>
      </w:r>
      <w:r w:rsidR="00A96487" w:rsidRPr="00C11269">
        <w:rPr>
          <w:b/>
          <w:color w:val="FF0000"/>
          <w:sz w:val="20"/>
          <w:szCs w:val="20"/>
        </w:rPr>
        <w:t xml:space="preserve"> </w:t>
      </w:r>
      <w:r w:rsidR="00A96487" w:rsidRPr="00FE3292">
        <w:rPr>
          <w:b/>
          <w:sz w:val="20"/>
          <w:szCs w:val="20"/>
        </w:rPr>
        <w:t>“</w:t>
      </w:r>
      <w:r w:rsidR="00A96487">
        <w:rPr>
          <w:sz w:val="20"/>
          <w:szCs w:val="20"/>
        </w:rPr>
        <w:t>to avoid possible structural damage from abnormal subsurface water fluctuation by using wider</w:t>
      </w:r>
      <w:r w:rsidR="00A96487" w:rsidRPr="00452E9F">
        <w:rPr>
          <w:sz w:val="20"/>
          <w:szCs w:val="20"/>
        </w:rPr>
        <w:t xml:space="preserve"> footings </w:t>
      </w:r>
      <w:r w:rsidR="00A96487">
        <w:rPr>
          <w:sz w:val="20"/>
          <w:szCs w:val="20"/>
        </w:rPr>
        <w:t>or extending the foundation down to the</w:t>
      </w:r>
      <w:r w:rsidR="00A96487" w:rsidRPr="00452E9F">
        <w:rPr>
          <w:sz w:val="20"/>
          <w:szCs w:val="20"/>
        </w:rPr>
        <w:t xml:space="preserve"> gravel</w:t>
      </w:r>
      <w:r w:rsidR="00A96487">
        <w:rPr>
          <w:sz w:val="20"/>
          <w:szCs w:val="20"/>
        </w:rPr>
        <w:t xml:space="preserve"> base. </w:t>
      </w:r>
      <w:r w:rsidR="00A96487" w:rsidRPr="00A2241B">
        <w:rPr>
          <w:sz w:val="20"/>
          <w:szCs w:val="20"/>
          <w:highlight w:val="yellow"/>
        </w:rPr>
        <w:t>Any basements constructed will be at the owner’s risk</w:t>
      </w:r>
      <w:r w:rsidR="00A96487">
        <w:rPr>
          <w:sz w:val="20"/>
          <w:szCs w:val="20"/>
        </w:rPr>
        <w:t xml:space="preserve">.”   </w:t>
      </w:r>
      <w:r w:rsidR="00A96487" w:rsidRPr="00452E9F">
        <w:rPr>
          <w:sz w:val="20"/>
          <w:szCs w:val="20"/>
        </w:rPr>
        <w:t>Beginning in 1979 other water collection and removal systems were installed in Silver Springs</w:t>
      </w:r>
      <w:r w:rsidR="00A96487">
        <w:rPr>
          <w:sz w:val="20"/>
          <w:szCs w:val="20"/>
        </w:rPr>
        <w:t>:</w:t>
      </w:r>
      <w:r w:rsidR="00A96487" w:rsidRPr="00452E9F">
        <w:rPr>
          <w:sz w:val="20"/>
          <w:szCs w:val="20"/>
        </w:rPr>
        <w:t xml:space="preserve"> </w:t>
      </w:r>
      <w:r w:rsidR="00A96487">
        <w:rPr>
          <w:sz w:val="20"/>
          <w:szCs w:val="20"/>
        </w:rPr>
        <w:t>d</w:t>
      </w:r>
      <w:r w:rsidR="00A96487" w:rsidRPr="00452E9F">
        <w:rPr>
          <w:sz w:val="20"/>
          <w:szCs w:val="20"/>
        </w:rPr>
        <w:t xml:space="preserve">rainage channels, storm drains, </w:t>
      </w:r>
      <w:r w:rsidR="00A96487">
        <w:rPr>
          <w:sz w:val="20"/>
          <w:szCs w:val="20"/>
        </w:rPr>
        <w:t xml:space="preserve">sewers, retention ponds (lakes), </w:t>
      </w:r>
      <w:r w:rsidR="00A96487" w:rsidRPr="00452E9F">
        <w:rPr>
          <w:sz w:val="20"/>
          <w:szCs w:val="20"/>
        </w:rPr>
        <w:t>curbs and gutters</w:t>
      </w:r>
      <w:r w:rsidR="00A96487">
        <w:rPr>
          <w:sz w:val="20"/>
          <w:szCs w:val="20"/>
        </w:rPr>
        <w:t xml:space="preserve">.  </w:t>
      </w:r>
    </w:p>
    <w:p w:rsidR="007402F8" w:rsidRDefault="00A96487" w:rsidP="007402F8">
      <w:pPr>
        <w:rPr>
          <w:b/>
          <w:sz w:val="20"/>
          <w:szCs w:val="20"/>
        </w:rPr>
      </w:pPr>
      <w:r w:rsidRPr="00452E9F">
        <w:rPr>
          <w:sz w:val="20"/>
          <w:szCs w:val="20"/>
        </w:rPr>
        <w:t>As a result of the meeting</w:t>
      </w:r>
      <w:r>
        <w:rPr>
          <w:sz w:val="20"/>
          <w:szCs w:val="20"/>
        </w:rPr>
        <w:t xml:space="preserve"> and the “Special Notice”</w:t>
      </w:r>
      <w:r w:rsidRPr="00452E9F">
        <w:rPr>
          <w:sz w:val="20"/>
          <w:szCs w:val="20"/>
        </w:rPr>
        <w:t xml:space="preserve"> </w:t>
      </w:r>
      <w:r w:rsidR="00A44D43">
        <w:rPr>
          <w:sz w:val="20"/>
          <w:szCs w:val="20"/>
        </w:rPr>
        <w:t>required</w:t>
      </w:r>
      <w:r w:rsidRPr="00452E9F">
        <w:rPr>
          <w:sz w:val="20"/>
          <w:szCs w:val="20"/>
        </w:rPr>
        <w:t xml:space="preserve"> above</w:t>
      </w:r>
      <w:r>
        <w:rPr>
          <w:sz w:val="20"/>
          <w:szCs w:val="20"/>
        </w:rPr>
        <w:t>, t</w:t>
      </w:r>
      <w:r w:rsidRPr="00452E9F">
        <w:rPr>
          <w:sz w:val="20"/>
          <w:szCs w:val="20"/>
        </w:rPr>
        <w:t>hree years later</w:t>
      </w:r>
      <w:r w:rsidR="00310F1D">
        <w:rPr>
          <w:sz w:val="20"/>
          <w:szCs w:val="20"/>
        </w:rPr>
        <w:t>,</w:t>
      </w:r>
      <w:r w:rsidRPr="00452E9F">
        <w:rPr>
          <w:sz w:val="20"/>
          <w:szCs w:val="20"/>
        </w:rPr>
        <w:t xml:space="preserve"> on July 6, 1982 the County considered</w:t>
      </w:r>
      <w:r w:rsidR="00A44D43">
        <w:rPr>
          <w:sz w:val="20"/>
          <w:szCs w:val="20"/>
        </w:rPr>
        <w:t xml:space="preserve"> fulfilled</w:t>
      </w:r>
      <w:r w:rsidRPr="00452E9F">
        <w:rPr>
          <w:sz w:val="20"/>
          <w:szCs w:val="20"/>
        </w:rPr>
        <w:t xml:space="preserve"> the agreement</w:t>
      </w:r>
      <w:r>
        <w:rPr>
          <w:sz w:val="20"/>
          <w:szCs w:val="20"/>
        </w:rPr>
        <w:t xml:space="preserve"> for plats 1A and 1B</w:t>
      </w:r>
      <w:r w:rsidRPr="00452E9F">
        <w:rPr>
          <w:sz w:val="20"/>
          <w:szCs w:val="20"/>
        </w:rPr>
        <w:t xml:space="preserve"> by releasing to "</w:t>
      </w:r>
      <w:r w:rsidRPr="00452E9F">
        <w:rPr>
          <w:b/>
          <w:bCs/>
          <w:sz w:val="20"/>
          <w:szCs w:val="20"/>
          <w:u w:val="single"/>
        </w:rPr>
        <w:t xml:space="preserve">that </w:t>
      </w:r>
      <w:r w:rsidRPr="00452E9F">
        <w:rPr>
          <w:sz w:val="20"/>
          <w:szCs w:val="20"/>
          <w:u w:val="single"/>
        </w:rPr>
        <w:t>Association</w:t>
      </w:r>
      <w:r w:rsidRPr="00452E9F">
        <w:rPr>
          <w:sz w:val="20"/>
          <w:szCs w:val="20"/>
        </w:rPr>
        <w:t>” the $150,000 bond money</w:t>
      </w:r>
      <w:r>
        <w:rPr>
          <w:sz w:val="20"/>
          <w:szCs w:val="20"/>
        </w:rPr>
        <w:t xml:space="preserve">. </w:t>
      </w:r>
      <w:proofErr w:type="gramStart"/>
      <w:r w:rsidRPr="005206C4">
        <w:rPr>
          <w:color w:val="FF0000"/>
          <w:sz w:val="20"/>
          <w:szCs w:val="20"/>
        </w:rPr>
        <w:t>Entry 19336</w:t>
      </w:r>
      <w:r>
        <w:rPr>
          <w:color w:val="FF0000"/>
          <w:sz w:val="20"/>
          <w:szCs w:val="20"/>
        </w:rPr>
        <w:t>7.</w:t>
      </w:r>
      <w:proofErr w:type="gramEnd"/>
      <w:r>
        <w:rPr>
          <w:color w:val="FF0000"/>
          <w:sz w:val="20"/>
          <w:szCs w:val="20"/>
        </w:rPr>
        <w:t xml:space="preserve">  </w:t>
      </w:r>
      <w:r w:rsidRPr="00C02FD4">
        <w:rPr>
          <w:sz w:val="20"/>
          <w:szCs w:val="20"/>
        </w:rPr>
        <w:t>This document known as the Ray Fry Agreement, is what Noland calls his ‘prime directive,’ was fulfilled and is now void.</w:t>
      </w:r>
      <w:r>
        <w:rPr>
          <w:color w:val="FF0000"/>
          <w:sz w:val="20"/>
          <w:szCs w:val="20"/>
        </w:rPr>
        <w:t xml:space="preserve"> </w:t>
      </w:r>
      <w:r w:rsidRPr="00452E9F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Thirty-six </w:t>
      </w:r>
      <w:r w:rsidRPr="00452E9F">
        <w:rPr>
          <w:sz w:val="20"/>
          <w:szCs w:val="20"/>
        </w:rPr>
        <w:t>years later “</w:t>
      </w:r>
      <w:r w:rsidRPr="00452E9F">
        <w:rPr>
          <w:b/>
          <w:bCs/>
          <w:sz w:val="20"/>
          <w:szCs w:val="20"/>
        </w:rPr>
        <w:t xml:space="preserve">that </w:t>
      </w:r>
      <w:r w:rsidRPr="00452E9F">
        <w:rPr>
          <w:sz w:val="20"/>
          <w:szCs w:val="20"/>
        </w:rPr>
        <w:t>Association” no longer exists</w:t>
      </w:r>
      <w:r w:rsidR="00CD23D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CD23D9">
        <w:rPr>
          <w:sz w:val="20"/>
          <w:szCs w:val="20"/>
        </w:rPr>
        <w:t>Summit County’s Chief Civil Deputy</w:t>
      </w:r>
      <w:r w:rsidR="00FE79FA">
        <w:rPr>
          <w:sz w:val="20"/>
          <w:szCs w:val="20"/>
        </w:rPr>
        <w:t xml:space="preserve"> Attorney</w:t>
      </w:r>
      <w:r w:rsidR="00CD23D9">
        <w:rPr>
          <w:sz w:val="20"/>
          <w:szCs w:val="20"/>
        </w:rPr>
        <w:t xml:space="preserve">, David Thomas </w:t>
      </w:r>
      <w:r w:rsidR="006C74C6">
        <w:rPr>
          <w:sz w:val="20"/>
          <w:szCs w:val="20"/>
        </w:rPr>
        <w:t>wrote</w:t>
      </w:r>
      <w:r w:rsidR="00903F4B">
        <w:rPr>
          <w:sz w:val="20"/>
          <w:szCs w:val="20"/>
        </w:rPr>
        <w:t>:”</w:t>
      </w:r>
      <w:r>
        <w:rPr>
          <w:sz w:val="20"/>
          <w:szCs w:val="20"/>
        </w:rPr>
        <w:t xml:space="preserve"> </w:t>
      </w:r>
      <w:r w:rsidRPr="00A96487">
        <w:rPr>
          <w:sz w:val="20"/>
          <w:szCs w:val="20"/>
          <w:highlight w:val="yellow"/>
        </w:rPr>
        <w:t>The ownership and maintenance of the underdrains is a private matter between the landowners within the subdivision and the owner’s association.</w:t>
      </w:r>
      <w:r>
        <w:rPr>
          <w:sz w:val="20"/>
          <w:szCs w:val="20"/>
        </w:rPr>
        <w:t xml:space="preserve">  </w:t>
      </w:r>
      <w:r w:rsidR="00C222BF">
        <w:rPr>
          <w:sz w:val="20"/>
          <w:szCs w:val="20"/>
        </w:rPr>
        <w:br/>
      </w:r>
      <w:r w:rsidR="00C222BF">
        <w:rPr>
          <w:sz w:val="20"/>
          <w:szCs w:val="20"/>
        </w:rPr>
        <w:br/>
      </w:r>
      <w:r w:rsidR="006C74C6" w:rsidRPr="00452E9F">
        <w:rPr>
          <w:b/>
          <w:sz w:val="20"/>
          <w:szCs w:val="20"/>
        </w:rPr>
        <w:t>SO WHO IS RESPONSIBLE FOR THE SYSTEM</w:t>
      </w:r>
      <w:r w:rsidR="006C74C6" w:rsidRPr="00452E9F">
        <w:rPr>
          <w:sz w:val="20"/>
          <w:szCs w:val="20"/>
        </w:rPr>
        <w:t xml:space="preserve"> –</w:t>
      </w:r>
      <w:r w:rsidR="007402F8" w:rsidRPr="007402F8">
        <w:rPr>
          <w:sz w:val="20"/>
          <w:szCs w:val="20"/>
        </w:rPr>
        <w:t xml:space="preserve"> </w:t>
      </w:r>
      <w:r w:rsidR="006C74C6">
        <w:rPr>
          <w:sz w:val="20"/>
          <w:szCs w:val="20"/>
        </w:rPr>
        <w:t>The system was abandoned by the developers</w:t>
      </w:r>
      <w:r w:rsidR="007402F8">
        <w:rPr>
          <w:sz w:val="20"/>
          <w:szCs w:val="20"/>
        </w:rPr>
        <w:t>,</w:t>
      </w:r>
      <w:r w:rsidR="00427807">
        <w:rPr>
          <w:sz w:val="20"/>
          <w:szCs w:val="20"/>
        </w:rPr>
        <w:t xml:space="preserve"> the master association, </w:t>
      </w:r>
      <w:r w:rsidR="006C74C6">
        <w:rPr>
          <w:sz w:val="20"/>
          <w:szCs w:val="20"/>
        </w:rPr>
        <w:t>the homeowners association</w:t>
      </w:r>
      <w:r w:rsidR="007402F8">
        <w:rPr>
          <w:sz w:val="20"/>
          <w:szCs w:val="20"/>
        </w:rPr>
        <w:t>, and the homeowners</w:t>
      </w:r>
      <w:r w:rsidR="00427807">
        <w:rPr>
          <w:sz w:val="20"/>
          <w:szCs w:val="20"/>
        </w:rPr>
        <w:t>,</w:t>
      </w:r>
      <w:r w:rsidR="006C74C6">
        <w:rPr>
          <w:sz w:val="20"/>
          <w:szCs w:val="20"/>
        </w:rPr>
        <w:t xml:space="preserve"> </w:t>
      </w:r>
      <w:r w:rsidR="00427807">
        <w:rPr>
          <w:sz w:val="20"/>
          <w:szCs w:val="20"/>
        </w:rPr>
        <w:t>decades ago</w:t>
      </w:r>
      <w:r w:rsidR="006C74C6">
        <w:rPr>
          <w:sz w:val="20"/>
          <w:szCs w:val="20"/>
        </w:rPr>
        <w:t xml:space="preserve">.  </w:t>
      </w:r>
      <w:r w:rsidR="00A61958" w:rsidRPr="0059606B">
        <w:rPr>
          <w:sz w:val="20"/>
          <w:szCs w:val="20"/>
        </w:rPr>
        <w:t xml:space="preserve">When Silver Springs </w:t>
      </w:r>
      <w:r w:rsidR="00A61958" w:rsidRPr="00051277">
        <w:rPr>
          <w:b/>
          <w:sz w:val="20"/>
          <w:szCs w:val="20"/>
        </w:rPr>
        <w:t xml:space="preserve">Single Family </w:t>
      </w:r>
      <w:r w:rsidR="00A61958" w:rsidRPr="0059606B">
        <w:rPr>
          <w:sz w:val="20"/>
          <w:szCs w:val="20"/>
        </w:rPr>
        <w:t>HOA was organized</w:t>
      </w:r>
      <w:r w:rsidR="00EE637F">
        <w:rPr>
          <w:sz w:val="20"/>
          <w:szCs w:val="20"/>
        </w:rPr>
        <w:t xml:space="preserve"> in 1984</w:t>
      </w:r>
      <w:r w:rsidR="00903F4B">
        <w:rPr>
          <w:sz w:val="20"/>
          <w:szCs w:val="20"/>
        </w:rPr>
        <w:t xml:space="preserve"> the SSSFHOA attorneys were instructed by the developer Vern Hardman and attorney/partner Don Stringham to not include</w:t>
      </w:r>
      <w:r w:rsidR="0059606B" w:rsidRPr="0059606B">
        <w:rPr>
          <w:sz w:val="20"/>
          <w:szCs w:val="20"/>
        </w:rPr>
        <w:t xml:space="preserve"> </w:t>
      </w:r>
      <w:r w:rsidR="006C74C6">
        <w:rPr>
          <w:sz w:val="20"/>
          <w:szCs w:val="20"/>
        </w:rPr>
        <w:t>responsibility for</w:t>
      </w:r>
      <w:r w:rsidR="00A61958" w:rsidRPr="0059606B">
        <w:rPr>
          <w:sz w:val="20"/>
          <w:szCs w:val="20"/>
        </w:rPr>
        <w:t xml:space="preserve"> the </w:t>
      </w:r>
      <w:proofErr w:type="gramStart"/>
      <w:r w:rsidR="00A61958" w:rsidRPr="0059606B">
        <w:rPr>
          <w:sz w:val="20"/>
          <w:szCs w:val="20"/>
        </w:rPr>
        <w:t>underdrains</w:t>
      </w:r>
      <w:r w:rsidR="00721F12" w:rsidRPr="0059606B">
        <w:rPr>
          <w:sz w:val="20"/>
          <w:szCs w:val="20"/>
        </w:rPr>
        <w:t xml:space="preserve"> </w:t>
      </w:r>
      <w:r w:rsidR="00903F4B">
        <w:rPr>
          <w:sz w:val="20"/>
          <w:szCs w:val="20"/>
        </w:rPr>
        <w:t xml:space="preserve"> </w:t>
      </w:r>
      <w:r w:rsidR="006C74C6">
        <w:rPr>
          <w:sz w:val="20"/>
          <w:szCs w:val="20"/>
        </w:rPr>
        <w:t>in</w:t>
      </w:r>
      <w:proofErr w:type="gramEnd"/>
      <w:r w:rsidR="006C74C6">
        <w:rPr>
          <w:sz w:val="20"/>
          <w:szCs w:val="20"/>
        </w:rPr>
        <w:t xml:space="preserve"> the organizing</w:t>
      </w:r>
      <w:r w:rsidR="008B35FA">
        <w:rPr>
          <w:sz w:val="20"/>
          <w:szCs w:val="20"/>
        </w:rPr>
        <w:t xml:space="preserve"> charter documents</w:t>
      </w:r>
      <w:r w:rsidR="00903F4B">
        <w:rPr>
          <w:sz w:val="20"/>
          <w:szCs w:val="20"/>
        </w:rPr>
        <w:t>.</w:t>
      </w:r>
      <w:r w:rsidR="006C74C6">
        <w:rPr>
          <w:sz w:val="20"/>
          <w:szCs w:val="20"/>
        </w:rPr>
        <w:t xml:space="preserve"> This agreement was accepted b</w:t>
      </w:r>
      <w:r w:rsidR="00E42803">
        <w:rPr>
          <w:sz w:val="20"/>
          <w:szCs w:val="20"/>
        </w:rPr>
        <w:t>y the majority vote</w:t>
      </w:r>
      <w:r w:rsidR="007402F8">
        <w:rPr>
          <w:sz w:val="20"/>
          <w:szCs w:val="20"/>
        </w:rPr>
        <w:t xml:space="preserve"> </w:t>
      </w:r>
      <w:r w:rsidR="00E42803">
        <w:rPr>
          <w:sz w:val="20"/>
          <w:szCs w:val="20"/>
        </w:rPr>
        <w:t xml:space="preserve">of </w:t>
      </w:r>
      <w:r w:rsidR="006C74C6">
        <w:rPr>
          <w:sz w:val="20"/>
          <w:szCs w:val="20"/>
        </w:rPr>
        <w:t xml:space="preserve">the Single Family </w:t>
      </w:r>
      <w:r w:rsidR="00E42803">
        <w:rPr>
          <w:sz w:val="20"/>
          <w:szCs w:val="20"/>
        </w:rPr>
        <w:t>homeowners.</w:t>
      </w:r>
      <w:r w:rsidR="00721F12" w:rsidRPr="00452E9F">
        <w:rPr>
          <w:sz w:val="20"/>
          <w:szCs w:val="20"/>
        </w:rPr>
        <w:t xml:space="preserve"> </w:t>
      </w:r>
      <w:proofErr w:type="gramStart"/>
      <w:r w:rsidR="00721F12" w:rsidRPr="00452E9F">
        <w:rPr>
          <w:color w:val="FF0000"/>
          <w:sz w:val="20"/>
          <w:szCs w:val="20"/>
        </w:rPr>
        <w:t>Entry 244975</w:t>
      </w:r>
      <w:r w:rsidR="000D493E" w:rsidRPr="00452E9F">
        <w:rPr>
          <w:sz w:val="20"/>
          <w:szCs w:val="20"/>
        </w:rPr>
        <w:t>.</w:t>
      </w:r>
      <w:proofErr w:type="gramEnd"/>
      <w:r w:rsidR="000D493E" w:rsidRPr="00452E9F">
        <w:rPr>
          <w:sz w:val="20"/>
          <w:szCs w:val="20"/>
        </w:rPr>
        <w:t xml:space="preserve">  </w:t>
      </w:r>
      <w:r w:rsidR="006276C2">
        <w:rPr>
          <w:sz w:val="20"/>
          <w:szCs w:val="20"/>
        </w:rPr>
        <w:t>To this date the</w:t>
      </w:r>
      <w:r w:rsidR="00EE637F">
        <w:rPr>
          <w:sz w:val="20"/>
          <w:szCs w:val="20"/>
        </w:rPr>
        <w:t xml:space="preserve"> under</w:t>
      </w:r>
      <w:r w:rsidR="000C7424">
        <w:rPr>
          <w:sz w:val="20"/>
          <w:szCs w:val="20"/>
        </w:rPr>
        <w:t>drains</w:t>
      </w:r>
      <w:r w:rsidR="006276C2">
        <w:rPr>
          <w:sz w:val="20"/>
          <w:szCs w:val="20"/>
        </w:rPr>
        <w:t xml:space="preserve"> are not mentioned in any SSSFHOA</w:t>
      </w:r>
      <w:r w:rsidR="00194E68">
        <w:rPr>
          <w:sz w:val="20"/>
          <w:szCs w:val="20"/>
        </w:rPr>
        <w:t xml:space="preserve"> charter</w:t>
      </w:r>
      <w:r w:rsidR="006276C2">
        <w:rPr>
          <w:sz w:val="20"/>
          <w:szCs w:val="20"/>
        </w:rPr>
        <w:t xml:space="preserve"> documents.</w:t>
      </w:r>
      <w:r w:rsidR="007402F8">
        <w:rPr>
          <w:sz w:val="20"/>
          <w:szCs w:val="20"/>
        </w:rPr>
        <w:t xml:space="preserve">  The</w:t>
      </w:r>
      <w:r w:rsidR="007402F8" w:rsidRPr="00452E9F">
        <w:rPr>
          <w:sz w:val="20"/>
          <w:szCs w:val="20"/>
        </w:rPr>
        <w:t xml:space="preserve"> flow</w:t>
      </w:r>
      <w:r w:rsidR="007402F8">
        <w:rPr>
          <w:sz w:val="20"/>
          <w:szCs w:val="20"/>
        </w:rPr>
        <w:t xml:space="preserve"> of water into Silver Springs East, our community,</w:t>
      </w:r>
      <w:r w:rsidR="007402F8" w:rsidRPr="00452E9F">
        <w:rPr>
          <w:sz w:val="20"/>
          <w:szCs w:val="20"/>
        </w:rPr>
        <w:t xml:space="preserve"> has</w:t>
      </w:r>
      <w:r w:rsidR="007402F8">
        <w:rPr>
          <w:sz w:val="20"/>
          <w:szCs w:val="20"/>
        </w:rPr>
        <w:t xml:space="preserve"> </w:t>
      </w:r>
      <w:r w:rsidR="007402F8" w:rsidRPr="00452E9F">
        <w:rPr>
          <w:sz w:val="20"/>
          <w:szCs w:val="20"/>
        </w:rPr>
        <w:t>greatly diminished</w:t>
      </w:r>
      <w:r w:rsidR="007402F8">
        <w:rPr>
          <w:sz w:val="20"/>
          <w:szCs w:val="20"/>
        </w:rPr>
        <w:t xml:space="preserve"> over the years </w:t>
      </w:r>
      <w:r w:rsidR="007402F8" w:rsidRPr="00452E9F">
        <w:rPr>
          <w:sz w:val="20"/>
          <w:szCs w:val="20"/>
        </w:rPr>
        <w:t xml:space="preserve">by the development of upper elevation </w:t>
      </w:r>
      <w:r w:rsidR="00645309">
        <w:rPr>
          <w:sz w:val="20"/>
          <w:szCs w:val="20"/>
        </w:rPr>
        <w:lastRenderedPageBreak/>
        <w:t>subdivisions</w:t>
      </w:r>
      <w:r w:rsidR="007402F8">
        <w:rPr>
          <w:sz w:val="20"/>
          <w:szCs w:val="20"/>
        </w:rPr>
        <w:t>, Canyons Resort,</w:t>
      </w:r>
      <w:r w:rsidR="007402F8" w:rsidRPr="00452E9F">
        <w:rPr>
          <w:sz w:val="20"/>
          <w:szCs w:val="20"/>
        </w:rPr>
        <w:t xml:space="preserve"> and by harnessing the streams inside concrete viaducts, and into retention ponds (lakes), thru drainage channels, to Swaner</w:t>
      </w:r>
      <w:r w:rsidR="007402F8">
        <w:rPr>
          <w:sz w:val="20"/>
          <w:szCs w:val="20"/>
        </w:rPr>
        <w:t xml:space="preserve"> Nature Preserve</w:t>
      </w:r>
      <w:r w:rsidR="00FE79FA">
        <w:rPr>
          <w:sz w:val="20"/>
          <w:szCs w:val="20"/>
        </w:rPr>
        <w:t xml:space="preserve"> and on to Spring Creek</w:t>
      </w:r>
      <w:r w:rsidR="00645309">
        <w:rPr>
          <w:sz w:val="20"/>
          <w:szCs w:val="20"/>
        </w:rPr>
        <w:t>.</w:t>
      </w:r>
    </w:p>
    <w:p w:rsidR="00B30DF9" w:rsidRPr="003D2396" w:rsidRDefault="00645309">
      <w:pPr>
        <w:rPr>
          <w:rFonts w:ascii="Times New Roman" w:hAnsi="Times New Roman" w:cs="Times New Roman"/>
          <w:sz w:val="20"/>
          <w:szCs w:val="20"/>
        </w:rPr>
      </w:pPr>
      <w:r w:rsidRPr="00645309">
        <w:rPr>
          <w:b/>
          <w:sz w:val="20"/>
          <w:szCs w:val="20"/>
        </w:rPr>
        <w:t>ARE THE UNDERDRAINS COMMON AREAS?</w:t>
      </w:r>
      <w:r>
        <w:rPr>
          <w:sz w:val="20"/>
          <w:szCs w:val="20"/>
        </w:rPr>
        <w:t xml:space="preserve"> </w:t>
      </w:r>
      <w:r w:rsidR="00B30DF9" w:rsidRPr="00452E9F">
        <w:rPr>
          <w:sz w:val="20"/>
          <w:szCs w:val="20"/>
        </w:rPr>
        <w:t>In 1989, the County required S</w:t>
      </w:r>
      <w:r w:rsidR="002356F9">
        <w:rPr>
          <w:sz w:val="20"/>
          <w:szCs w:val="20"/>
        </w:rPr>
        <w:t>ilver Springs East land</w:t>
      </w:r>
      <w:r w:rsidR="00B30DF9" w:rsidRPr="00452E9F">
        <w:rPr>
          <w:sz w:val="20"/>
          <w:szCs w:val="20"/>
        </w:rPr>
        <w:t xml:space="preserve"> buyers and developers, Barnes-</w:t>
      </w:r>
      <w:proofErr w:type="spellStart"/>
      <w:r w:rsidR="00B30DF9" w:rsidRPr="00452E9F">
        <w:rPr>
          <w:sz w:val="20"/>
          <w:szCs w:val="20"/>
        </w:rPr>
        <w:t>Widdows</w:t>
      </w:r>
      <w:proofErr w:type="spellEnd"/>
      <w:r w:rsidR="00B30DF9" w:rsidRPr="00452E9F">
        <w:rPr>
          <w:sz w:val="20"/>
          <w:szCs w:val="20"/>
        </w:rPr>
        <w:t>-</w:t>
      </w:r>
      <w:proofErr w:type="spellStart"/>
      <w:r w:rsidR="00B30DF9" w:rsidRPr="00452E9F">
        <w:rPr>
          <w:sz w:val="20"/>
          <w:szCs w:val="20"/>
        </w:rPr>
        <w:t>Spieker</w:t>
      </w:r>
      <w:proofErr w:type="spellEnd"/>
      <w:r w:rsidR="00B30DF9" w:rsidRPr="00452E9F">
        <w:rPr>
          <w:sz w:val="20"/>
          <w:szCs w:val="20"/>
        </w:rPr>
        <w:t xml:space="preserve">, </w:t>
      </w:r>
      <w:r w:rsidR="00B30DF9" w:rsidRPr="000E573E">
        <w:rPr>
          <w:sz w:val="20"/>
          <w:szCs w:val="20"/>
          <w:highlight w:val="yellow"/>
        </w:rPr>
        <w:t>to take over the</w:t>
      </w:r>
      <w:r w:rsidR="00D00DDC" w:rsidRPr="000E573E">
        <w:rPr>
          <w:sz w:val="20"/>
          <w:szCs w:val="20"/>
          <w:highlight w:val="yellow"/>
        </w:rPr>
        <w:t xml:space="preserve"> former</w:t>
      </w:r>
      <w:r w:rsidR="003A6067" w:rsidRPr="000E573E">
        <w:rPr>
          <w:sz w:val="20"/>
          <w:szCs w:val="20"/>
          <w:highlight w:val="yellow"/>
        </w:rPr>
        <w:t xml:space="preserve"> Silver Springs East</w:t>
      </w:r>
      <w:r w:rsidR="00B30DF9" w:rsidRPr="000E573E">
        <w:rPr>
          <w:sz w:val="20"/>
          <w:szCs w:val="20"/>
          <w:highlight w:val="yellow"/>
        </w:rPr>
        <w:t xml:space="preserve"> developers’ </w:t>
      </w:r>
      <w:r w:rsidR="00B30DF9" w:rsidRPr="00FE79FA">
        <w:rPr>
          <w:rFonts w:asciiTheme="minorHAnsi" w:hAnsiTheme="minorHAnsi"/>
          <w:sz w:val="20"/>
          <w:szCs w:val="20"/>
          <w:highlight w:val="yellow"/>
        </w:rPr>
        <w:t>responsibilities</w:t>
      </w:r>
      <w:r w:rsidR="00BC1410" w:rsidRPr="00FE79FA">
        <w:rPr>
          <w:rFonts w:asciiTheme="minorHAnsi" w:hAnsiTheme="minorHAnsi" w:cs="Times New Roman"/>
          <w:sz w:val="20"/>
          <w:szCs w:val="20"/>
        </w:rPr>
        <w:t xml:space="preserve"> by</w:t>
      </w:r>
      <w:r w:rsidR="00BC1410">
        <w:rPr>
          <w:rFonts w:ascii="Times New Roman" w:hAnsi="Times New Roman" w:cs="Times New Roman"/>
          <w:sz w:val="20"/>
          <w:szCs w:val="20"/>
        </w:rPr>
        <w:t xml:space="preserve"> </w:t>
      </w:r>
      <w:r w:rsidR="00BC1410" w:rsidRPr="00FE79FA">
        <w:rPr>
          <w:rFonts w:asciiTheme="minorHAnsi" w:hAnsiTheme="minorHAnsi" w:cs="Times New Roman"/>
          <w:sz w:val="20"/>
          <w:szCs w:val="20"/>
        </w:rPr>
        <w:t>incorporating</w:t>
      </w:r>
      <w:r w:rsidR="00B30DF9" w:rsidRPr="00452E9F">
        <w:rPr>
          <w:sz w:val="20"/>
          <w:szCs w:val="20"/>
        </w:rPr>
        <w:t xml:space="preserve"> the Silver Springs</w:t>
      </w:r>
      <w:r w:rsidR="002356F9">
        <w:rPr>
          <w:sz w:val="20"/>
          <w:szCs w:val="20"/>
        </w:rPr>
        <w:t xml:space="preserve"> East </w:t>
      </w:r>
      <w:r w:rsidR="00446ECB" w:rsidRPr="00452E9F">
        <w:rPr>
          <w:sz w:val="20"/>
          <w:szCs w:val="20"/>
        </w:rPr>
        <w:t>Development</w:t>
      </w:r>
      <w:r w:rsidR="00B30DF9" w:rsidRPr="00452E9F">
        <w:rPr>
          <w:sz w:val="20"/>
          <w:szCs w:val="20"/>
        </w:rPr>
        <w:t xml:space="preserve"> Subdivision</w:t>
      </w:r>
      <w:r w:rsidR="00446ECB" w:rsidRPr="00452E9F">
        <w:rPr>
          <w:sz w:val="20"/>
          <w:szCs w:val="20"/>
        </w:rPr>
        <w:t>s</w:t>
      </w:r>
      <w:r w:rsidR="002356F9">
        <w:rPr>
          <w:sz w:val="20"/>
          <w:szCs w:val="20"/>
        </w:rPr>
        <w:t xml:space="preserve"> Homeowners</w:t>
      </w:r>
      <w:r w:rsidR="00B30DF9" w:rsidRPr="00452E9F">
        <w:rPr>
          <w:sz w:val="20"/>
          <w:szCs w:val="20"/>
        </w:rPr>
        <w:t xml:space="preserve"> Association as the </w:t>
      </w:r>
      <w:r w:rsidR="00B30DF9" w:rsidRPr="00452E9F">
        <w:rPr>
          <w:b/>
          <w:sz w:val="20"/>
          <w:szCs w:val="20"/>
          <w:u w:val="single"/>
        </w:rPr>
        <w:t>Silver Springs Master Homeowners Association</w:t>
      </w:r>
      <w:r w:rsidR="00C222BF">
        <w:rPr>
          <w:sz w:val="20"/>
          <w:szCs w:val="20"/>
        </w:rPr>
        <w:t xml:space="preserve"> to hold title, manage, </w:t>
      </w:r>
      <w:r w:rsidR="00B30DF9" w:rsidRPr="00452E9F">
        <w:rPr>
          <w:sz w:val="20"/>
          <w:szCs w:val="20"/>
        </w:rPr>
        <w:t xml:space="preserve">maintain all of SSE </w:t>
      </w:r>
      <w:r w:rsidR="00B30DF9" w:rsidRPr="00645309">
        <w:rPr>
          <w:sz w:val="20"/>
          <w:szCs w:val="20"/>
          <w:u w:val="single"/>
        </w:rPr>
        <w:t>common areas</w:t>
      </w:r>
      <w:r w:rsidR="00B30DF9" w:rsidRPr="00452E9F">
        <w:rPr>
          <w:sz w:val="20"/>
          <w:szCs w:val="20"/>
        </w:rPr>
        <w:t xml:space="preserve"> for the (500+) housing units</w:t>
      </w:r>
      <w:r w:rsidR="00B30DF9" w:rsidRPr="003D2396">
        <w:rPr>
          <w:sz w:val="20"/>
          <w:szCs w:val="20"/>
        </w:rPr>
        <w:t>.</w:t>
      </w:r>
      <w:r w:rsidR="003D2396" w:rsidRPr="003D2396">
        <w:rPr>
          <w:sz w:val="20"/>
          <w:szCs w:val="20"/>
        </w:rPr>
        <w:t xml:space="preserve"> </w:t>
      </w:r>
      <w:r w:rsidR="003D2396" w:rsidRPr="003D2396">
        <w:rPr>
          <w:rFonts w:eastAsia="Times New Roman" w:cs="Times New Roman"/>
          <w:sz w:val="20"/>
          <w:szCs w:val="20"/>
        </w:rPr>
        <w:t xml:space="preserve">Utah </w:t>
      </w:r>
      <w:r w:rsidR="003D2396" w:rsidRPr="003D2396">
        <w:rPr>
          <w:rFonts w:eastAsia="Times New Roman" w:cs="Times New Roman"/>
          <w:sz w:val="20"/>
          <w:szCs w:val="20"/>
        </w:rPr>
        <w:t>Community Association Act, Utah</w:t>
      </w:r>
      <w:r w:rsidR="003D2396" w:rsidRPr="003D2396">
        <w:rPr>
          <w:rFonts w:eastAsia="Times New Roman" w:cs="Times New Roman"/>
          <w:sz w:val="20"/>
          <w:szCs w:val="20"/>
        </w:rPr>
        <w:t xml:space="preserve"> Code Ann. Section 57-8a-101, et seq.  defines “common areas” as property that the association “(a) owns; (b) maintains; (c) repairs; </w:t>
      </w:r>
      <w:r w:rsidR="003D2396" w:rsidRPr="003D2396">
        <w:rPr>
          <w:rFonts w:eastAsia="Times New Roman" w:cs="Times New Roman"/>
          <w:b/>
          <w:bCs/>
          <w:sz w:val="20"/>
          <w:szCs w:val="20"/>
        </w:rPr>
        <w:t>or</w:t>
      </w:r>
      <w:r w:rsidR="003D2396" w:rsidRPr="003D2396">
        <w:rPr>
          <w:rFonts w:eastAsia="Times New Roman" w:cs="Times New Roman"/>
          <w:sz w:val="20"/>
          <w:szCs w:val="20"/>
        </w:rPr>
        <w:t> (d) administers.”</w:t>
      </w:r>
      <w:r w:rsidR="003D2396" w:rsidRPr="003D2396">
        <w:rPr>
          <w:rFonts w:eastAsia="Times New Roman" w:cs="Times New Roman"/>
        </w:rPr>
        <w:t> </w:t>
      </w:r>
      <w:r w:rsidR="003D2396" w:rsidRPr="003D2396">
        <w:rPr>
          <w:rFonts w:eastAsia="Times New Roman" w:cs="Times New Roman"/>
          <w:sz w:val="20"/>
          <w:szCs w:val="20"/>
        </w:rPr>
        <w:t>The Silver Springs Master Association does not recognize the underdrains as common area</w:t>
      </w:r>
      <w:r w:rsidR="00427807">
        <w:rPr>
          <w:rFonts w:eastAsia="Times New Roman" w:cs="Times New Roman"/>
          <w:sz w:val="20"/>
          <w:szCs w:val="20"/>
        </w:rPr>
        <w:t>s</w:t>
      </w:r>
      <w:r w:rsidR="003D2396">
        <w:rPr>
          <w:rFonts w:eastAsia="Times New Roman" w:cs="Times New Roman"/>
          <w:sz w:val="20"/>
          <w:szCs w:val="20"/>
        </w:rPr>
        <w:t xml:space="preserve"> and has never participated in terms (a) thru (d).</w:t>
      </w:r>
    </w:p>
    <w:p w:rsidR="00DE4A68" w:rsidRPr="00DE4A68" w:rsidRDefault="00051277" w:rsidP="00D31D3D">
      <w:pPr>
        <w:rPr>
          <w:sz w:val="20"/>
          <w:szCs w:val="20"/>
        </w:rPr>
      </w:pPr>
      <w:r w:rsidRPr="00051277">
        <w:rPr>
          <w:b/>
          <w:sz w:val="20"/>
          <w:szCs w:val="20"/>
        </w:rPr>
        <w:t>UNDERDRAINS HARMFUL TO NATURE</w:t>
      </w:r>
      <w:r>
        <w:rPr>
          <w:sz w:val="20"/>
          <w:szCs w:val="20"/>
        </w:rPr>
        <w:t xml:space="preserve"> - </w:t>
      </w:r>
      <w:r w:rsidR="00D31D3D">
        <w:rPr>
          <w:sz w:val="20"/>
          <w:szCs w:val="20"/>
        </w:rPr>
        <w:t xml:space="preserve">Around </w:t>
      </w:r>
      <w:proofErr w:type="gramStart"/>
      <w:r w:rsidR="00D31D3D">
        <w:rPr>
          <w:sz w:val="20"/>
          <w:szCs w:val="20"/>
        </w:rPr>
        <w:t xml:space="preserve">2006 </w:t>
      </w:r>
      <w:r w:rsidR="00D31D3D" w:rsidRPr="00452E9F">
        <w:rPr>
          <w:sz w:val="20"/>
          <w:szCs w:val="20"/>
        </w:rPr>
        <w:t xml:space="preserve"> a</w:t>
      </w:r>
      <w:proofErr w:type="gramEnd"/>
      <w:r w:rsidR="00D31D3D">
        <w:rPr>
          <w:sz w:val="20"/>
          <w:szCs w:val="20"/>
        </w:rPr>
        <w:t xml:space="preserve"> formal scientific</w:t>
      </w:r>
      <w:r w:rsidR="00D31D3D" w:rsidRPr="00452E9F">
        <w:rPr>
          <w:sz w:val="20"/>
          <w:szCs w:val="20"/>
        </w:rPr>
        <w:t xml:space="preserve"> </w:t>
      </w:r>
      <w:r w:rsidR="00D31D3D">
        <w:rPr>
          <w:sz w:val="20"/>
          <w:szCs w:val="20"/>
        </w:rPr>
        <w:t xml:space="preserve">assessment including flora, fauna, </w:t>
      </w:r>
      <w:r w:rsidR="00D31D3D" w:rsidRPr="00452E9F">
        <w:rPr>
          <w:sz w:val="20"/>
          <w:szCs w:val="20"/>
        </w:rPr>
        <w:t>local hydrographs and the development of Swaner</w:t>
      </w:r>
      <w:r w:rsidR="00D31D3D">
        <w:rPr>
          <w:sz w:val="20"/>
          <w:szCs w:val="20"/>
        </w:rPr>
        <w:t xml:space="preserve"> Nature Preserve </w:t>
      </w:r>
      <w:r w:rsidR="00D31D3D" w:rsidRPr="00452E9F">
        <w:rPr>
          <w:sz w:val="20"/>
          <w:szCs w:val="20"/>
        </w:rPr>
        <w:t xml:space="preserve"> and Willow Creek Open Spaces reveal</w:t>
      </w:r>
      <w:r w:rsidR="00CC0BBE">
        <w:rPr>
          <w:sz w:val="20"/>
          <w:szCs w:val="20"/>
        </w:rPr>
        <w:t>ed</w:t>
      </w:r>
      <w:r w:rsidR="00D31D3D" w:rsidRPr="00452E9F">
        <w:rPr>
          <w:sz w:val="20"/>
          <w:szCs w:val="20"/>
        </w:rPr>
        <w:t xml:space="preserve"> that water discharged from the </w:t>
      </w:r>
      <w:r w:rsidR="00D31D3D">
        <w:rPr>
          <w:sz w:val="20"/>
          <w:szCs w:val="20"/>
        </w:rPr>
        <w:t>Silver Springs</w:t>
      </w:r>
      <w:r w:rsidR="00D31D3D" w:rsidRPr="00452E9F">
        <w:rPr>
          <w:sz w:val="20"/>
          <w:szCs w:val="20"/>
        </w:rPr>
        <w:t xml:space="preserve"> underdrain system contains undesirable concentrations of sediment, nitrates, phosphorous, herbicides, and other contaminants that enter their receiving waters, as compared, and preferred, with naturally occurring runoff.</w:t>
      </w:r>
      <w:r w:rsidR="00D31D3D">
        <w:rPr>
          <w:sz w:val="20"/>
          <w:szCs w:val="20"/>
        </w:rPr>
        <w:t xml:space="preserve">  </w:t>
      </w:r>
      <w:r w:rsidRPr="008B35FA">
        <w:rPr>
          <w:sz w:val="20"/>
          <w:szCs w:val="20"/>
        </w:rPr>
        <w:t>Underdrains</w:t>
      </w:r>
      <w:r w:rsidR="00861B77">
        <w:rPr>
          <w:sz w:val="20"/>
          <w:szCs w:val="20"/>
        </w:rPr>
        <w:t xml:space="preserve"> have the undesirable function of</w:t>
      </w:r>
      <w:r w:rsidRPr="008B35FA">
        <w:rPr>
          <w:sz w:val="20"/>
          <w:szCs w:val="20"/>
        </w:rPr>
        <w:t xml:space="preserve"> leach</w:t>
      </w:r>
      <w:r w:rsidR="00861B77">
        <w:rPr>
          <w:sz w:val="20"/>
          <w:szCs w:val="20"/>
        </w:rPr>
        <w:t>ing</w:t>
      </w:r>
      <w:r w:rsidRPr="008B35FA">
        <w:rPr>
          <w:sz w:val="20"/>
          <w:szCs w:val="20"/>
        </w:rPr>
        <w:t xml:space="preserve"> out</w:t>
      </w:r>
      <w:r w:rsidR="003440DD" w:rsidRPr="008B35FA">
        <w:rPr>
          <w:sz w:val="20"/>
          <w:szCs w:val="20"/>
        </w:rPr>
        <w:t xml:space="preserve"> homeowner</w:t>
      </w:r>
      <w:r w:rsidRPr="008B35FA">
        <w:rPr>
          <w:sz w:val="20"/>
          <w:szCs w:val="20"/>
        </w:rPr>
        <w:t xml:space="preserve"> landscape water</w:t>
      </w:r>
      <w:r w:rsidR="003440DD" w:rsidRPr="008B35FA">
        <w:rPr>
          <w:sz w:val="20"/>
          <w:szCs w:val="20"/>
        </w:rPr>
        <w:t>.</w:t>
      </w:r>
      <w:r w:rsidR="00861B77">
        <w:rPr>
          <w:sz w:val="20"/>
          <w:szCs w:val="20"/>
        </w:rPr>
        <w:t xml:space="preserve"> </w:t>
      </w:r>
      <w:r w:rsidR="00DE4A68">
        <w:rPr>
          <w:sz w:val="20"/>
          <w:szCs w:val="20"/>
        </w:rPr>
        <w:t>Groundwater reserves are</w:t>
      </w:r>
      <w:r w:rsidR="00FE79FA">
        <w:rPr>
          <w:sz w:val="20"/>
          <w:szCs w:val="20"/>
        </w:rPr>
        <w:t xml:space="preserve"> a valuable and</w:t>
      </w:r>
      <w:r w:rsidR="00DE4A68">
        <w:rPr>
          <w:sz w:val="20"/>
          <w:szCs w:val="20"/>
        </w:rPr>
        <w:t xml:space="preserve"> shrinking</w:t>
      </w:r>
      <w:r w:rsidR="00FE79FA">
        <w:rPr>
          <w:sz w:val="20"/>
          <w:szCs w:val="20"/>
        </w:rPr>
        <w:t xml:space="preserve"> asset</w:t>
      </w:r>
      <w:r w:rsidR="00DE4A68">
        <w:rPr>
          <w:sz w:val="20"/>
          <w:szCs w:val="20"/>
        </w:rPr>
        <w:t xml:space="preserve"> in Summit County and in Utah. Unearthing a long defunct system that</w:t>
      </w:r>
      <w:r w:rsidR="00FE79FA">
        <w:rPr>
          <w:sz w:val="20"/>
          <w:szCs w:val="20"/>
        </w:rPr>
        <w:t xml:space="preserve"> removes groundwater and</w:t>
      </w:r>
      <w:r w:rsidR="00DE4A68">
        <w:rPr>
          <w:sz w:val="20"/>
          <w:szCs w:val="20"/>
        </w:rPr>
        <w:t xml:space="preserve"> benefits very few homeowners is a fool’s errand, and a costly one.   </w:t>
      </w:r>
    </w:p>
    <w:p w:rsidR="00B30DF9" w:rsidRPr="00452E9F" w:rsidRDefault="00B30DF9" w:rsidP="006E2DC5">
      <w:pPr>
        <w:outlineLvl w:val="0"/>
        <w:rPr>
          <w:sz w:val="20"/>
          <w:szCs w:val="20"/>
        </w:rPr>
      </w:pPr>
      <w:r w:rsidRPr="00452E9F">
        <w:rPr>
          <w:b/>
          <w:sz w:val="20"/>
          <w:szCs w:val="20"/>
        </w:rPr>
        <w:t xml:space="preserve">WHY </w:t>
      </w:r>
      <w:r w:rsidR="007C0B11" w:rsidRPr="00452E9F">
        <w:rPr>
          <w:b/>
          <w:sz w:val="20"/>
          <w:szCs w:val="20"/>
        </w:rPr>
        <w:t>HAS</w:t>
      </w:r>
      <w:r w:rsidRPr="00452E9F">
        <w:rPr>
          <w:b/>
          <w:sz w:val="20"/>
          <w:szCs w:val="20"/>
        </w:rPr>
        <w:t xml:space="preserve"> THE</w:t>
      </w:r>
      <w:r w:rsidR="007C0B11" w:rsidRPr="00452E9F">
        <w:rPr>
          <w:b/>
          <w:sz w:val="20"/>
          <w:szCs w:val="20"/>
        </w:rPr>
        <w:t xml:space="preserve"> DEFUNCT </w:t>
      </w:r>
      <w:r w:rsidR="00452E9F">
        <w:rPr>
          <w:b/>
          <w:sz w:val="20"/>
          <w:szCs w:val="20"/>
        </w:rPr>
        <w:t>UNDERDRAINS</w:t>
      </w:r>
      <w:r w:rsidR="007C0B11" w:rsidRPr="00452E9F">
        <w:rPr>
          <w:b/>
          <w:sz w:val="20"/>
          <w:szCs w:val="20"/>
        </w:rPr>
        <w:t xml:space="preserve"> SYSTEM BECOME AN ISSUE 30+ YEARS LATER </w:t>
      </w:r>
      <w:r w:rsidR="006E2DC5" w:rsidRPr="00452E9F">
        <w:rPr>
          <w:sz w:val="20"/>
          <w:szCs w:val="20"/>
        </w:rPr>
        <w:t xml:space="preserve">-- </w:t>
      </w:r>
      <w:r w:rsidR="00C948D1" w:rsidRPr="00452E9F">
        <w:rPr>
          <w:sz w:val="20"/>
          <w:szCs w:val="20"/>
        </w:rPr>
        <w:t>A</w:t>
      </w:r>
      <w:r w:rsidRPr="00452E9F">
        <w:rPr>
          <w:sz w:val="20"/>
          <w:szCs w:val="20"/>
        </w:rPr>
        <w:t xml:space="preserve"> retired engineer on East Meadows Drive, lost a water heater in his crawlspace to </w:t>
      </w:r>
      <w:proofErr w:type="gramStart"/>
      <w:r w:rsidRPr="00452E9F">
        <w:rPr>
          <w:sz w:val="20"/>
          <w:szCs w:val="20"/>
        </w:rPr>
        <w:t>rust.</w:t>
      </w:r>
      <w:proofErr w:type="gramEnd"/>
      <w:r w:rsidRPr="00452E9F">
        <w:rPr>
          <w:sz w:val="20"/>
          <w:szCs w:val="20"/>
        </w:rPr>
        <w:t xml:space="preserve">  </w:t>
      </w:r>
      <w:r w:rsidR="00275A66" w:rsidRPr="00452E9F">
        <w:rPr>
          <w:sz w:val="20"/>
          <w:szCs w:val="20"/>
        </w:rPr>
        <w:t xml:space="preserve">He </w:t>
      </w:r>
      <w:r w:rsidR="008B35FA">
        <w:rPr>
          <w:sz w:val="20"/>
          <w:szCs w:val="20"/>
        </w:rPr>
        <w:t>began to</w:t>
      </w:r>
      <w:r w:rsidRPr="00452E9F">
        <w:rPr>
          <w:sz w:val="20"/>
          <w:szCs w:val="20"/>
        </w:rPr>
        <w:t xml:space="preserve"> </w:t>
      </w:r>
      <w:r w:rsidR="006E2DC5" w:rsidRPr="00452E9F">
        <w:rPr>
          <w:sz w:val="20"/>
          <w:szCs w:val="20"/>
        </w:rPr>
        <w:t xml:space="preserve">pursue </w:t>
      </w:r>
      <w:r w:rsidRPr="00452E9F">
        <w:rPr>
          <w:sz w:val="20"/>
          <w:szCs w:val="20"/>
        </w:rPr>
        <w:t>the</w:t>
      </w:r>
      <w:r w:rsidR="006E2DC5" w:rsidRPr="00452E9F">
        <w:rPr>
          <w:sz w:val="20"/>
          <w:szCs w:val="20"/>
        </w:rPr>
        <w:t xml:space="preserve"> </w:t>
      </w:r>
      <w:r w:rsidR="003440DD">
        <w:rPr>
          <w:sz w:val="20"/>
          <w:szCs w:val="20"/>
        </w:rPr>
        <w:t xml:space="preserve">underdrains </w:t>
      </w:r>
      <w:r w:rsidRPr="00452E9F">
        <w:rPr>
          <w:sz w:val="20"/>
          <w:szCs w:val="20"/>
        </w:rPr>
        <w:t>project to</w:t>
      </w:r>
      <w:r w:rsidR="00C948D1" w:rsidRPr="00452E9F">
        <w:rPr>
          <w:sz w:val="20"/>
          <w:szCs w:val="20"/>
        </w:rPr>
        <w:t xml:space="preserve"> remedy his problem. He collected</w:t>
      </w:r>
      <w:r w:rsidRPr="00452E9F">
        <w:rPr>
          <w:sz w:val="20"/>
          <w:szCs w:val="20"/>
        </w:rPr>
        <w:t xml:space="preserve"> anecdotal evidence of random high water problems in a handful of neighbor lots.</w:t>
      </w:r>
      <w:r w:rsidR="00E52C69" w:rsidRPr="00452E9F">
        <w:rPr>
          <w:sz w:val="20"/>
          <w:szCs w:val="20"/>
        </w:rPr>
        <w:t xml:space="preserve"> </w:t>
      </w:r>
      <w:r w:rsidRPr="00452E9F">
        <w:rPr>
          <w:sz w:val="20"/>
          <w:szCs w:val="20"/>
        </w:rPr>
        <w:t>This resident place</w:t>
      </w:r>
      <w:r w:rsidR="00C948D1" w:rsidRPr="00452E9F">
        <w:rPr>
          <w:sz w:val="20"/>
          <w:szCs w:val="20"/>
        </w:rPr>
        <w:t>d</w:t>
      </w:r>
      <w:r w:rsidRPr="00452E9F">
        <w:rPr>
          <w:sz w:val="20"/>
          <w:szCs w:val="20"/>
        </w:rPr>
        <w:t xml:space="preserve"> continual pressure on the</w:t>
      </w:r>
      <w:r w:rsidR="006E2DC5" w:rsidRPr="00452E9F">
        <w:rPr>
          <w:sz w:val="20"/>
          <w:szCs w:val="20"/>
        </w:rPr>
        <w:t xml:space="preserve"> HOA</w:t>
      </w:r>
      <w:r w:rsidRPr="00452E9F">
        <w:rPr>
          <w:sz w:val="20"/>
          <w:szCs w:val="20"/>
        </w:rPr>
        <w:t xml:space="preserve"> </w:t>
      </w:r>
      <w:r w:rsidRPr="00452E9F">
        <w:rPr>
          <w:sz w:val="20"/>
          <w:szCs w:val="20"/>
          <w:u w:val="single"/>
        </w:rPr>
        <w:t>B</w:t>
      </w:r>
      <w:r w:rsidR="006E2DC5" w:rsidRPr="00452E9F">
        <w:rPr>
          <w:sz w:val="20"/>
          <w:szCs w:val="20"/>
        </w:rPr>
        <w:t xml:space="preserve">oard </w:t>
      </w:r>
      <w:r w:rsidR="006E2DC5" w:rsidRPr="00452E9F">
        <w:rPr>
          <w:sz w:val="20"/>
          <w:szCs w:val="20"/>
          <w:u w:val="single"/>
        </w:rPr>
        <w:t>o</w:t>
      </w:r>
      <w:r w:rsidR="006E2DC5" w:rsidRPr="00452E9F">
        <w:rPr>
          <w:sz w:val="20"/>
          <w:szCs w:val="20"/>
        </w:rPr>
        <w:t xml:space="preserve">f </w:t>
      </w:r>
      <w:r w:rsidRPr="00452E9F">
        <w:rPr>
          <w:sz w:val="20"/>
          <w:szCs w:val="20"/>
          <w:u w:val="single"/>
        </w:rPr>
        <w:t>T</w:t>
      </w:r>
      <w:r w:rsidR="006E2DC5" w:rsidRPr="00452E9F">
        <w:rPr>
          <w:sz w:val="20"/>
          <w:szCs w:val="20"/>
        </w:rPr>
        <w:t>rustees</w:t>
      </w:r>
      <w:r w:rsidRPr="00452E9F">
        <w:rPr>
          <w:sz w:val="20"/>
          <w:szCs w:val="20"/>
        </w:rPr>
        <w:t xml:space="preserve"> to </w:t>
      </w:r>
      <w:r w:rsidR="006E2DC5" w:rsidRPr="00452E9F">
        <w:rPr>
          <w:sz w:val="20"/>
          <w:szCs w:val="20"/>
        </w:rPr>
        <w:t>pay for</w:t>
      </w:r>
      <w:r w:rsidR="00E52C69" w:rsidRPr="00452E9F">
        <w:rPr>
          <w:sz w:val="20"/>
          <w:szCs w:val="20"/>
        </w:rPr>
        <w:t xml:space="preserve"> repairs to the system</w:t>
      </w:r>
      <w:r w:rsidR="003440DD">
        <w:rPr>
          <w:sz w:val="20"/>
          <w:szCs w:val="20"/>
        </w:rPr>
        <w:t xml:space="preserve"> (the</w:t>
      </w:r>
      <w:r w:rsidR="002D0375">
        <w:rPr>
          <w:sz w:val="20"/>
          <w:szCs w:val="20"/>
        </w:rPr>
        <w:t xml:space="preserve"> board has paid</w:t>
      </w:r>
      <w:r w:rsidR="003440DD">
        <w:rPr>
          <w:sz w:val="20"/>
          <w:szCs w:val="20"/>
        </w:rPr>
        <w:t xml:space="preserve"> since 2007)</w:t>
      </w:r>
      <w:r w:rsidR="00C0520A" w:rsidRPr="00452E9F">
        <w:rPr>
          <w:sz w:val="20"/>
          <w:szCs w:val="20"/>
        </w:rPr>
        <w:t xml:space="preserve"> and to receive B</w:t>
      </w:r>
      <w:r w:rsidR="002D0375">
        <w:rPr>
          <w:sz w:val="20"/>
          <w:szCs w:val="20"/>
        </w:rPr>
        <w:t>oard</w:t>
      </w:r>
      <w:r w:rsidR="00C0520A" w:rsidRPr="00452E9F">
        <w:rPr>
          <w:sz w:val="20"/>
          <w:szCs w:val="20"/>
        </w:rPr>
        <w:t xml:space="preserve"> </w:t>
      </w:r>
      <w:r w:rsidR="00C948D1" w:rsidRPr="00452E9F">
        <w:rPr>
          <w:sz w:val="20"/>
          <w:szCs w:val="20"/>
        </w:rPr>
        <w:t>authority</w:t>
      </w:r>
      <w:r w:rsidR="00452E9F">
        <w:rPr>
          <w:sz w:val="20"/>
          <w:szCs w:val="20"/>
        </w:rPr>
        <w:t xml:space="preserve"> to dig around private property</w:t>
      </w:r>
      <w:r w:rsidR="00C948D1" w:rsidRPr="00452E9F">
        <w:rPr>
          <w:sz w:val="20"/>
          <w:szCs w:val="20"/>
        </w:rPr>
        <w:t>;</w:t>
      </w:r>
      <w:r w:rsidR="00F76CA0" w:rsidRPr="00452E9F">
        <w:rPr>
          <w:sz w:val="20"/>
          <w:szCs w:val="20"/>
        </w:rPr>
        <w:t xml:space="preserve"> he obtained</w:t>
      </w:r>
      <w:r w:rsidR="00E52C69" w:rsidRPr="00452E9F">
        <w:rPr>
          <w:sz w:val="20"/>
          <w:szCs w:val="20"/>
        </w:rPr>
        <w:t xml:space="preserve"> a bid for</w:t>
      </w:r>
      <w:r w:rsidRPr="00452E9F">
        <w:rPr>
          <w:sz w:val="20"/>
          <w:szCs w:val="20"/>
        </w:rPr>
        <w:t xml:space="preserve"> exploration ($91,000) and maintenance</w:t>
      </w:r>
      <w:r w:rsidR="00E52C69" w:rsidRPr="00452E9F">
        <w:rPr>
          <w:sz w:val="20"/>
          <w:szCs w:val="20"/>
        </w:rPr>
        <w:t xml:space="preserve"> (10 times more?)</w:t>
      </w:r>
      <w:r w:rsidRPr="00452E9F">
        <w:rPr>
          <w:sz w:val="20"/>
          <w:szCs w:val="20"/>
        </w:rPr>
        <w:t xml:space="preserve">. </w:t>
      </w:r>
      <w:r w:rsidR="00E11775" w:rsidRPr="00452E9F">
        <w:rPr>
          <w:sz w:val="20"/>
          <w:szCs w:val="20"/>
        </w:rPr>
        <w:t xml:space="preserve"> </w:t>
      </w:r>
      <w:r w:rsidRPr="00452E9F">
        <w:rPr>
          <w:sz w:val="20"/>
          <w:szCs w:val="20"/>
        </w:rPr>
        <w:t>The B</w:t>
      </w:r>
      <w:r w:rsidR="002D0375">
        <w:rPr>
          <w:sz w:val="20"/>
          <w:szCs w:val="20"/>
        </w:rPr>
        <w:t>oard</w:t>
      </w:r>
      <w:r w:rsidRPr="00452E9F">
        <w:rPr>
          <w:sz w:val="20"/>
          <w:szCs w:val="20"/>
        </w:rPr>
        <w:t xml:space="preserve"> s</w:t>
      </w:r>
      <w:r w:rsidR="00C948D1" w:rsidRPr="00452E9F">
        <w:rPr>
          <w:sz w:val="20"/>
          <w:szCs w:val="20"/>
        </w:rPr>
        <w:t>ought</w:t>
      </w:r>
      <w:r w:rsidRPr="00452E9F">
        <w:rPr>
          <w:sz w:val="20"/>
          <w:szCs w:val="20"/>
        </w:rPr>
        <w:t xml:space="preserve"> legal advice. A number of attorneys provide</w:t>
      </w:r>
      <w:r w:rsidR="00C948D1" w:rsidRPr="00452E9F">
        <w:rPr>
          <w:sz w:val="20"/>
          <w:szCs w:val="20"/>
        </w:rPr>
        <w:t>d</w:t>
      </w:r>
      <w:r w:rsidRPr="00452E9F">
        <w:rPr>
          <w:sz w:val="20"/>
          <w:szCs w:val="20"/>
        </w:rPr>
        <w:t xml:space="preserve"> inconclus</w:t>
      </w:r>
      <w:r w:rsidR="0022263C" w:rsidRPr="00452E9F">
        <w:rPr>
          <w:sz w:val="20"/>
          <w:szCs w:val="20"/>
        </w:rPr>
        <w:t>ive opinions th</w:t>
      </w:r>
      <w:r w:rsidR="00C948D1" w:rsidRPr="00452E9F">
        <w:rPr>
          <w:sz w:val="20"/>
          <w:szCs w:val="20"/>
        </w:rPr>
        <w:t xml:space="preserve">at </w:t>
      </w:r>
      <w:r w:rsidR="00BA4548">
        <w:rPr>
          <w:sz w:val="20"/>
          <w:szCs w:val="20"/>
        </w:rPr>
        <w:t>could serve to</w:t>
      </w:r>
      <w:r w:rsidRPr="00452E9F">
        <w:rPr>
          <w:sz w:val="20"/>
          <w:szCs w:val="20"/>
        </w:rPr>
        <w:t xml:space="preserve"> make the</w:t>
      </w:r>
      <w:r w:rsidR="006E2DC5" w:rsidRPr="00452E9F">
        <w:rPr>
          <w:sz w:val="20"/>
          <w:szCs w:val="20"/>
        </w:rPr>
        <w:t xml:space="preserve"> HOA-</w:t>
      </w:r>
      <w:r w:rsidRPr="00452E9F">
        <w:rPr>
          <w:sz w:val="20"/>
          <w:szCs w:val="20"/>
        </w:rPr>
        <w:t>BOT culpable</w:t>
      </w:r>
      <w:r w:rsidR="00CC0BBE">
        <w:rPr>
          <w:sz w:val="20"/>
          <w:szCs w:val="20"/>
        </w:rPr>
        <w:t xml:space="preserve"> </w:t>
      </w:r>
      <w:r w:rsidR="00BA4548">
        <w:rPr>
          <w:sz w:val="20"/>
          <w:szCs w:val="20"/>
        </w:rPr>
        <w:t>to lawsuits by the homeowners</w:t>
      </w:r>
      <w:r w:rsidRPr="00452E9F">
        <w:rPr>
          <w:sz w:val="20"/>
          <w:szCs w:val="20"/>
        </w:rPr>
        <w:t xml:space="preserve">.  </w:t>
      </w:r>
      <w:r w:rsidR="00BA4548">
        <w:rPr>
          <w:sz w:val="20"/>
          <w:szCs w:val="20"/>
        </w:rPr>
        <w:br/>
      </w:r>
      <w:r w:rsidRPr="000E573E">
        <w:rPr>
          <w:sz w:val="20"/>
          <w:szCs w:val="20"/>
          <w:highlight w:val="yellow"/>
        </w:rPr>
        <w:t xml:space="preserve">The County Commissioners </w:t>
      </w:r>
      <w:r w:rsidR="00C948D1" w:rsidRPr="000E573E">
        <w:rPr>
          <w:sz w:val="20"/>
          <w:szCs w:val="20"/>
          <w:highlight w:val="yellow"/>
        </w:rPr>
        <w:t>advised</w:t>
      </w:r>
      <w:r w:rsidRPr="000E573E">
        <w:rPr>
          <w:sz w:val="20"/>
          <w:szCs w:val="20"/>
          <w:highlight w:val="yellow"/>
        </w:rPr>
        <w:t xml:space="preserve"> the HOA-BOT </w:t>
      </w:r>
      <w:r w:rsidRPr="000E573E">
        <w:rPr>
          <w:b/>
          <w:sz w:val="20"/>
          <w:szCs w:val="20"/>
          <w:highlight w:val="yellow"/>
        </w:rPr>
        <w:t>not</w:t>
      </w:r>
      <w:r w:rsidRPr="000E573E">
        <w:rPr>
          <w:sz w:val="20"/>
          <w:szCs w:val="20"/>
          <w:highlight w:val="yellow"/>
        </w:rPr>
        <w:t xml:space="preserve"> to place the</w:t>
      </w:r>
      <w:r w:rsidR="00C948D1" w:rsidRPr="000E573E">
        <w:rPr>
          <w:sz w:val="20"/>
          <w:szCs w:val="20"/>
          <w:highlight w:val="yellow"/>
        </w:rPr>
        <w:t xml:space="preserve"> underdrain</w:t>
      </w:r>
      <w:r w:rsidRPr="000E573E">
        <w:rPr>
          <w:sz w:val="20"/>
          <w:szCs w:val="20"/>
          <w:highlight w:val="yellow"/>
        </w:rPr>
        <w:t xml:space="preserve"> system under its auspices</w:t>
      </w:r>
      <w:r w:rsidRPr="00452E9F">
        <w:rPr>
          <w:sz w:val="20"/>
          <w:szCs w:val="20"/>
        </w:rPr>
        <w:t>.</w:t>
      </w:r>
    </w:p>
    <w:p w:rsidR="00564ECD" w:rsidRDefault="00E52C69">
      <w:pPr>
        <w:rPr>
          <w:sz w:val="20"/>
          <w:szCs w:val="20"/>
        </w:rPr>
      </w:pPr>
      <w:r w:rsidRPr="00452E9F">
        <w:rPr>
          <w:b/>
          <w:sz w:val="20"/>
          <w:szCs w:val="20"/>
        </w:rPr>
        <w:t>WHAT WILL IT COST EACH HOMEOWNER</w:t>
      </w:r>
      <w:r w:rsidRPr="00452E9F">
        <w:rPr>
          <w:sz w:val="20"/>
          <w:szCs w:val="20"/>
        </w:rPr>
        <w:t xml:space="preserve"> –</w:t>
      </w:r>
      <w:r w:rsidR="00F67284" w:rsidRPr="00452E9F">
        <w:rPr>
          <w:sz w:val="20"/>
          <w:szCs w:val="20"/>
        </w:rPr>
        <w:t xml:space="preserve"> Maintenance of </w:t>
      </w:r>
      <w:r w:rsidR="00C10B91">
        <w:rPr>
          <w:sz w:val="20"/>
          <w:szCs w:val="20"/>
        </w:rPr>
        <w:t xml:space="preserve"> the underdrain</w:t>
      </w:r>
      <w:r w:rsidR="00F67284" w:rsidRPr="00452E9F">
        <w:rPr>
          <w:sz w:val="20"/>
          <w:szCs w:val="20"/>
        </w:rPr>
        <w:t xml:space="preserve"> system is</w:t>
      </w:r>
      <w:r w:rsidRPr="00452E9F">
        <w:rPr>
          <w:sz w:val="20"/>
          <w:szCs w:val="20"/>
        </w:rPr>
        <w:t xml:space="preserve"> intrusive into </w:t>
      </w:r>
      <w:r w:rsidR="00D9276F">
        <w:rPr>
          <w:sz w:val="20"/>
          <w:szCs w:val="20"/>
        </w:rPr>
        <w:t>neighbor</w:t>
      </w:r>
      <w:r w:rsidR="00C548CF">
        <w:rPr>
          <w:sz w:val="20"/>
          <w:szCs w:val="20"/>
        </w:rPr>
        <w:t>hood</w:t>
      </w:r>
      <w:r w:rsidR="00D9276F">
        <w:rPr>
          <w:sz w:val="20"/>
          <w:szCs w:val="20"/>
        </w:rPr>
        <w:t xml:space="preserve"> </w:t>
      </w:r>
      <w:r w:rsidRPr="00452E9F">
        <w:rPr>
          <w:sz w:val="20"/>
          <w:szCs w:val="20"/>
        </w:rPr>
        <w:t>private property</w:t>
      </w:r>
      <w:r w:rsidR="00BA0694" w:rsidRPr="00452E9F">
        <w:rPr>
          <w:sz w:val="20"/>
          <w:szCs w:val="20"/>
        </w:rPr>
        <w:t xml:space="preserve"> whether</w:t>
      </w:r>
      <w:r w:rsidR="0022263C" w:rsidRPr="00452E9F">
        <w:rPr>
          <w:sz w:val="20"/>
          <w:szCs w:val="20"/>
        </w:rPr>
        <w:t xml:space="preserve"> </w:t>
      </w:r>
      <w:r w:rsidR="00F67284" w:rsidRPr="00452E9F">
        <w:rPr>
          <w:sz w:val="20"/>
          <w:szCs w:val="20"/>
        </w:rPr>
        <w:t>a</w:t>
      </w:r>
      <w:r w:rsidR="0022263C" w:rsidRPr="00452E9F">
        <w:rPr>
          <w:sz w:val="20"/>
          <w:szCs w:val="20"/>
        </w:rPr>
        <w:t xml:space="preserve"> lot</w:t>
      </w:r>
      <w:r w:rsidR="00BA0694" w:rsidRPr="00452E9F">
        <w:rPr>
          <w:sz w:val="20"/>
          <w:szCs w:val="20"/>
        </w:rPr>
        <w:t xml:space="preserve"> is experiencing ground water</w:t>
      </w:r>
      <w:r w:rsidR="0022263C" w:rsidRPr="00452E9F">
        <w:rPr>
          <w:sz w:val="20"/>
          <w:szCs w:val="20"/>
        </w:rPr>
        <w:t xml:space="preserve"> issues</w:t>
      </w:r>
      <w:r w:rsidR="00BA0694" w:rsidRPr="00452E9F">
        <w:rPr>
          <w:sz w:val="20"/>
          <w:szCs w:val="20"/>
        </w:rPr>
        <w:t xml:space="preserve"> or not</w:t>
      </w:r>
      <w:r w:rsidRPr="00452E9F">
        <w:rPr>
          <w:sz w:val="20"/>
          <w:szCs w:val="20"/>
        </w:rPr>
        <w:t>.</w:t>
      </w:r>
      <w:r w:rsidR="00BA0694" w:rsidRPr="00452E9F">
        <w:rPr>
          <w:sz w:val="20"/>
          <w:szCs w:val="20"/>
        </w:rPr>
        <w:t xml:space="preserve"> </w:t>
      </w:r>
      <w:r w:rsidR="0022263C" w:rsidRPr="00452E9F">
        <w:rPr>
          <w:sz w:val="20"/>
          <w:szCs w:val="20"/>
        </w:rPr>
        <w:t xml:space="preserve"> 1/188</w:t>
      </w:r>
      <w:r w:rsidR="0022263C" w:rsidRPr="00452E9F">
        <w:rPr>
          <w:sz w:val="20"/>
          <w:szCs w:val="20"/>
          <w:vertAlign w:val="superscript"/>
        </w:rPr>
        <w:t>th</w:t>
      </w:r>
      <w:r w:rsidR="0022263C" w:rsidRPr="00452E9F">
        <w:rPr>
          <w:sz w:val="20"/>
          <w:szCs w:val="20"/>
        </w:rPr>
        <w:t xml:space="preserve"> of $91,000</w:t>
      </w:r>
      <w:r w:rsidR="00F67284" w:rsidRPr="00452E9F">
        <w:rPr>
          <w:sz w:val="20"/>
          <w:szCs w:val="20"/>
        </w:rPr>
        <w:t xml:space="preserve"> for</w:t>
      </w:r>
      <w:r w:rsidR="00C548CF">
        <w:rPr>
          <w:sz w:val="20"/>
          <w:szCs w:val="20"/>
        </w:rPr>
        <w:t xml:space="preserve"> the</w:t>
      </w:r>
      <w:r w:rsidR="00F67284" w:rsidRPr="00452E9F">
        <w:rPr>
          <w:sz w:val="20"/>
          <w:szCs w:val="20"/>
        </w:rPr>
        <w:t xml:space="preserve"> “</w:t>
      </w:r>
      <w:r w:rsidR="00F76CA0" w:rsidRPr="00452E9F">
        <w:rPr>
          <w:sz w:val="20"/>
          <w:szCs w:val="20"/>
        </w:rPr>
        <w:t>exploration</w:t>
      </w:r>
      <w:r w:rsidR="00F67284" w:rsidRPr="00452E9F">
        <w:rPr>
          <w:sz w:val="20"/>
          <w:szCs w:val="20"/>
        </w:rPr>
        <w:t xml:space="preserve"> phase”</w:t>
      </w:r>
      <w:r w:rsidR="0022263C" w:rsidRPr="00452E9F">
        <w:rPr>
          <w:sz w:val="20"/>
          <w:szCs w:val="20"/>
        </w:rPr>
        <w:t xml:space="preserve"> is $484.</w:t>
      </w:r>
      <w:r w:rsidRPr="00452E9F">
        <w:rPr>
          <w:sz w:val="20"/>
          <w:szCs w:val="20"/>
        </w:rPr>
        <w:t xml:space="preserve"> </w:t>
      </w:r>
      <w:proofErr w:type="spellStart"/>
      <w:r w:rsidRPr="00452E9F">
        <w:rPr>
          <w:sz w:val="20"/>
          <w:szCs w:val="20"/>
        </w:rPr>
        <w:t>Roto</w:t>
      </w:r>
      <w:proofErr w:type="spellEnd"/>
      <w:r w:rsidRPr="00452E9F">
        <w:rPr>
          <w:sz w:val="20"/>
          <w:szCs w:val="20"/>
        </w:rPr>
        <w:t>-rooting</w:t>
      </w:r>
      <w:r w:rsidR="00F67284" w:rsidRPr="00452E9F">
        <w:rPr>
          <w:sz w:val="20"/>
          <w:szCs w:val="20"/>
        </w:rPr>
        <w:t xml:space="preserve"> work </w:t>
      </w:r>
      <w:r w:rsidRPr="00452E9F">
        <w:rPr>
          <w:sz w:val="20"/>
          <w:szCs w:val="20"/>
        </w:rPr>
        <w:t>to depths of 6’-10’</w:t>
      </w:r>
      <w:r w:rsidR="00BA0694" w:rsidRPr="00452E9F">
        <w:rPr>
          <w:sz w:val="20"/>
          <w:szCs w:val="20"/>
        </w:rPr>
        <w:t xml:space="preserve"> may cause damage or</w:t>
      </w:r>
      <w:r w:rsidRPr="00452E9F">
        <w:rPr>
          <w:sz w:val="20"/>
          <w:szCs w:val="20"/>
        </w:rPr>
        <w:t xml:space="preserve"> removal of trees, </w:t>
      </w:r>
      <w:r w:rsidR="00F67284" w:rsidRPr="00452E9F">
        <w:rPr>
          <w:sz w:val="20"/>
          <w:szCs w:val="20"/>
        </w:rPr>
        <w:t>f</w:t>
      </w:r>
      <w:r w:rsidRPr="00452E9F">
        <w:rPr>
          <w:sz w:val="20"/>
          <w:szCs w:val="20"/>
        </w:rPr>
        <w:t xml:space="preserve">ences, mailboxes, rock work, landscaping, </w:t>
      </w:r>
      <w:r w:rsidR="00851DE2">
        <w:rPr>
          <w:sz w:val="20"/>
          <w:szCs w:val="20"/>
        </w:rPr>
        <w:t xml:space="preserve">driveways, </w:t>
      </w:r>
      <w:proofErr w:type="gramStart"/>
      <w:r w:rsidR="00851DE2">
        <w:rPr>
          <w:sz w:val="20"/>
          <w:szCs w:val="20"/>
        </w:rPr>
        <w:t>decks</w:t>
      </w:r>
      <w:r w:rsidR="00D9276F" w:rsidRPr="00452E9F">
        <w:rPr>
          <w:sz w:val="20"/>
          <w:szCs w:val="20"/>
        </w:rPr>
        <w:t>,</w:t>
      </w:r>
      <w:proofErr w:type="gramEnd"/>
      <w:r w:rsidR="00564ECD" w:rsidRPr="00452E9F">
        <w:rPr>
          <w:sz w:val="20"/>
          <w:szCs w:val="20"/>
        </w:rPr>
        <w:t xml:space="preserve"> </w:t>
      </w:r>
      <w:r w:rsidR="00E1260E">
        <w:rPr>
          <w:sz w:val="20"/>
          <w:szCs w:val="20"/>
        </w:rPr>
        <w:t>this can</w:t>
      </w:r>
      <w:r w:rsidR="00F76CA0" w:rsidRPr="00452E9F">
        <w:rPr>
          <w:sz w:val="20"/>
          <w:szCs w:val="20"/>
        </w:rPr>
        <w:t xml:space="preserve"> </w:t>
      </w:r>
      <w:r w:rsidR="0022263C" w:rsidRPr="00452E9F">
        <w:rPr>
          <w:sz w:val="20"/>
          <w:szCs w:val="20"/>
        </w:rPr>
        <w:t>add</w:t>
      </w:r>
      <w:r w:rsidR="00F67284" w:rsidRPr="00452E9F">
        <w:rPr>
          <w:sz w:val="20"/>
          <w:szCs w:val="20"/>
        </w:rPr>
        <w:t xml:space="preserve"> </w:t>
      </w:r>
      <w:r w:rsidR="00851DE2">
        <w:rPr>
          <w:sz w:val="20"/>
          <w:szCs w:val="20"/>
        </w:rPr>
        <w:t>“100s of thousands of dollars to the cost</w:t>
      </w:r>
      <w:r w:rsidR="0022263C" w:rsidRPr="00452E9F">
        <w:rPr>
          <w:sz w:val="20"/>
          <w:szCs w:val="20"/>
        </w:rPr>
        <w:t>.</w:t>
      </w:r>
      <w:r w:rsidR="00E1260E">
        <w:rPr>
          <w:sz w:val="20"/>
          <w:szCs w:val="20"/>
        </w:rPr>
        <w:t>”</w:t>
      </w:r>
    </w:p>
    <w:p w:rsidR="00C548CF" w:rsidRPr="00452E9F" w:rsidRDefault="00C548CF" w:rsidP="00C548CF">
      <w:pPr>
        <w:rPr>
          <w:sz w:val="20"/>
          <w:szCs w:val="20"/>
        </w:rPr>
      </w:pPr>
      <w:proofErr w:type="gramStart"/>
      <w:r w:rsidRPr="00941804">
        <w:rPr>
          <w:b/>
          <w:sz w:val="20"/>
          <w:szCs w:val="20"/>
        </w:rPr>
        <w:t>NOV.</w:t>
      </w:r>
      <w:proofErr w:type="gramEnd"/>
      <w:r w:rsidRPr="00941804">
        <w:rPr>
          <w:b/>
          <w:sz w:val="20"/>
          <w:szCs w:val="20"/>
        </w:rPr>
        <w:t xml:space="preserve"> 13, 2013 HOA ANNUAL MEETING</w:t>
      </w:r>
      <w:r>
        <w:rPr>
          <w:sz w:val="20"/>
          <w:szCs w:val="20"/>
        </w:rPr>
        <w:t xml:space="preserve"> (22 attendees)</w:t>
      </w:r>
      <w:r w:rsidRPr="00452E9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six </w:t>
      </w:r>
      <w:r w:rsidRPr="00941804">
        <w:rPr>
          <w:sz w:val="20"/>
          <w:szCs w:val="20"/>
          <w:highlight w:val="yellow"/>
        </w:rPr>
        <w:t>underdrain proponents shouted down a motion for</w:t>
      </w:r>
      <w:r>
        <w:rPr>
          <w:sz w:val="20"/>
          <w:szCs w:val="20"/>
        </w:rPr>
        <w:t xml:space="preserve"> </w:t>
      </w:r>
      <w:r w:rsidRPr="00941804">
        <w:rPr>
          <w:sz w:val="20"/>
          <w:szCs w:val="20"/>
          <w:highlight w:val="yellow"/>
        </w:rPr>
        <w:t>disclosure to the homeowners</w:t>
      </w:r>
      <w:r w:rsidR="00B45E7B">
        <w:rPr>
          <w:sz w:val="20"/>
          <w:szCs w:val="20"/>
          <w:highlight w:val="yellow"/>
        </w:rPr>
        <w:t xml:space="preserve"> information</w:t>
      </w:r>
      <w:r w:rsidRPr="00941804">
        <w:rPr>
          <w:sz w:val="20"/>
          <w:szCs w:val="20"/>
          <w:highlight w:val="yellow"/>
        </w:rPr>
        <w:t xml:space="preserve"> </w:t>
      </w:r>
      <w:r>
        <w:rPr>
          <w:sz w:val="20"/>
          <w:szCs w:val="20"/>
          <w:highlight w:val="yellow"/>
        </w:rPr>
        <w:t xml:space="preserve">about </w:t>
      </w:r>
      <w:r w:rsidRPr="00941804">
        <w:rPr>
          <w:sz w:val="20"/>
          <w:szCs w:val="20"/>
          <w:highlight w:val="yellow"/>
        </w:rPr>
        <w:t>the underdrains and expenditures</w:t>
      </w:r>
      <w:r w:rsidRPr="00452E9F">
        <w:rPr>
          <w:sz w:val="20"/>
          <w:szCs w:val="20"/>
        </w:rPr>
        <w:t>. The B</w:t>
      </w:r>
      <w:r w:rsidR="002D0375">
        <w:rPr>
          <w:sz w:val="20"/>
          <w:szCs w:val="20"/>
        </w:rPr>
        <w:t>oard</w:t>
      </w:r>
      <w:r w:rsidRPr="00452E9F">
        <w:rPr>
          <w:sz w:val="20"/>
          <w:szCs w:val="20"/>
        </w:rPr>
        <w:t xml:space="preserve"> is paying with HOA funds for the commercial </w:t>
      </w:r>
      <w:proofErr w:type="spellStart"/>
      <w:r w:rsidRPr="00452E9F">
        <w:rPr>
          <w:sz w:val="20"/>
          <w:szCs w:val="20"/>
        </w:rPr>
        <w:t>Roto</w:t>
      </w:r>
      <w:proofErr w:type="spellEnd"/>
      <w:r>
        <w:rPr>
          <w:sz w:val="20"/>
          <w:szCs w:val="20"/>
        </w:rPr>
        <w:t>-</w:t>
      </w:r>
      <w:r w:rsidRPr="00452E9F">
        <w:rPr>
          <w:sz w:val="20"/>
          <w:szCs w:val="20"/>
        </w:rPr>
        <w:t>Rooter work to clear isolated drain blockages (owner responsibility: sump pumps</w:t>
      </w:r>
      <w:r>
        <w:rPr>
          <w:sz w:val="20"/>
          <w:szCs w:val="20"/>
        </w:rPr>
        <w:t>,</w:t>
      </w:r>
      <w:r>
        <w:rPr>
          <w:sz w:val="20"/>
          <w:szCs w:val="20"/>
        </w:rPr>
        <w:br/>
      </w:r>
      <w:r w:rsidRPr="00452E9F">
        <w:rPr>
          <w:sz w:val="20"/>
          <w:szCs w:val="20"/>
        </w:rPr>
        <w:t xml:space="preserve"> unlined pore drain, </w:t>
      </w:r>
      <w:proofErr w:type="spellStart"/>
      <w:r w:rsidRPr="00452E9F">
        <w:rPr>
          <w:sz w:val="20"/>
          <w:szCs w:val="20"/>
        </w:rPr>
        <w:t>tubewells</w:t>
      </w:r>
      <w:proofErr w:type="spellEnd"/>
      <w:r w:rsidRPr="00452E9F">
        <w:rPr>
          <w:sz w:val="20"/>
          <w:szCs w:val="20"/>
        </w:rPr>
        <w:t xml:space="preserve">) </w:t>
      </w:r>
      <w:r w:rsidRPr="000E573E">
        <w:rPr>
          <w:sz w:val="20"/>
          <w:szCs w:val="20"/>
          <w:highlight w:val="yellow"/>
        </w:rPr>
        <w:t>without the required Membership/homeowner knowledge or right to vote</w:t>
      </w:r>
      <w:r w:rsidRPr="00452E9F">
        <w:rPr>
          <w:sz w:val="20"/>
          <w:szCs w:val="20"/>
        </w:rPr>
        <w:t xml:space="preserve">. </w:t>
      </w:r>
      <w:r w:rsidR="00B45E7B">
        <w:rPr>
          <w:sz w:val="20"/>
          <w:szCs w:val="20"/>
        </w:rPr>
        <w:t>More piecemeal</w:t>
      </w:r>
      <w:r>
        <w:rPr>
          <w:sz w:val="20"/>
          <w:szCs w:val="20"/>
        </w:rPr>
        <w:t xml:space="preserve"> e</w:t>
      </w:r>
      <w:r w:rsidRPr="00452E9F">
        <w:rPr>
          <w:sz w:val="20"/>
          <w:szCs w:val="20"/>
        </w:rPr>
        <w:t>xpenditures were authorized by the B</w:t>
      </w:r>
      <w:r w:rsidR="002D0375">
        <w:rPr>
          <w:sz w:val="20"/>
          <w:szCs w:val="20"/>
        </w:rPr>
        <w:t>oard</w:t>
      </w:r>
      <w:r w:rsidRPr="00452E9F">
        <w:rPr>
          <w:sz w:val="20"/>
          <w:szCs w:val="20"/>
        </w:rPr>
        <w:t xml:space="preserve"> on 09/2/2014. </w:t>
      </w:r>
      <w:r>
        <w:rPr>
          <w:sz w:val="20"/>
          <w:szCs w:val="20"/>
        </w:rPr>
        <w:t xml:space="preserve"> </w:t>
      </w:r>
      <w:r w:rsidRPr="00452E9F">
        <w:rPr>
          <w:sz w:val="20"/>
          <w:szCs w:val="20"/>
        </w:rPr>
        <w:t xml:space="preserve">Still no proof the SSSFHOA is responsible for the underdrain system maintenance.  Next </w:t>
      </w:r>
      <w:r w:rsidRPr="000E573E">
        <w:rPr>
          <w:sz w:val="20"/>
          <w:szCs w:val="20"/>
          <w:highlight w:val="cyan"/>
        </w:rPr>
        <w:t>Annual Meeting is on Tuesday, October 14, 2014</w:t>
      </w:r>
      <w:r w:rsidRPr="00452E9F">
        <w:rPr>
          <w:sz w:val="20"/>
          <w:szCs w:val="20"/>
        </w:rPr>
        <w:t xml:space="preserve">.  </w:t>
      </w:r>
      <w:r w:rsidRPr="000E573E">
        <w:rPr>
          <w:b/>
          <w:sz w:val="20"/>
          <w:szCs w:val="20"/>
          <w:u w:val="single"/>
        </w:rPr>
        <w:t>Please attend</w:t>
      </w:r>
      <w:r w:rsidRPr="000E573E">
        <w:rPr>
          <w:sz w:val="20"/>
          <w:szCs w:val="20"/>
          <w:u w:val="single"/>
        </w:rPr>
        <w:t>.</w:t>
      </w:r>
    </w:p>
    <w:p w:rsidR="009504D4" w:rsidRPr="00452E9F" w:rsidRDefault="009504D4" w:rsidP="009504D4">
      <w:pPr>
        <w:rPr>
          <w:sz w:val="20"/>
          <w:szCs w:val="20"/>
        </w:rPr>
      </w:pPr>
      <w:r w:rsidRPr="009504D4">
        <w:rPr>
          <w:b/>
          <w:sz w:val="20"/>
          <w:szCs w:val="20"/>
        </w:rPr>
        <w:t>RECOMMENDATION</w:t>
      </w:r>
      <w:r>
        <w:rPr>
          <w:sz w:val="20"/>
          <w:szCs w:val="20"/>
        </w:rPr>
        <w:t xml:space="preserve"> -- </w:t>
      </w:r>
      <w:r w:rsidRPr="00452E9F">
        <w:rPr>
          <w:sz w:val="20"/>
          <w:szCs w:val="20"/>
        </w:rPr>
        <w:t>To alleviate continued confusion with the 1979</w:t>
      </w:r>
      <w:r w:rsidR="00B45E7B">
        <w:rPr>
          <w:sz w:val="20"/>
          <w:szCs w:val="20"/>
        </w:rPr>
        <w:t>-1984</w:t>
      </w:r>
      <w:r w:rsidRPr="00452E9F">
        <w:rPr>
          <w:sz w:val="20"/>
          <w:szCs w:val="20"/>
        </w:rPr>
        <w:t xml:space="preserve"> Developer documents that serve</w:t>
      </w:r>
      <w:r w:rsidR="000E573E">
        <w:rPr>
          <w:sz w:val="20"/>
          <w:szCs w:val="20"/>
        </w:rPr>
        <w:t>d as the source</w:t>
      </w:r>
      <w:r w:rsidRPr="00452E9F">
        <w:rPr>
          <w:sz w:val="20"/>
          <w:szCs w:val="20"/>
        </w:rPr>
        <w:t xml:space="preserve"> for </w:t>
      </w:r>
      <w:r w:rsidR="000E573E">
        <w:rPr>
          <w:sz w:val="20"/>
          <w:szCs w:val="20"/>
        </w:rPr>
        <w:t>all Silver Springs subdivision</w:t>
      </w:r>
      <w:r w:rsidR="000E573E" w:rsidRPr="000E573E">
        <w:rPr>
          <w:b/>
          <w:sz w:val="20"/>
          <w:szCs w:val="20"/>
        </w:rPr>
        <w:t>s</w:t>
      </w:r>
      <w:r w:rsidRPr="00452E9F">
        <w:rPr>
          <w:sz w:val="20"/>
          <w:szCs w:val="20"/>
        </w:rPr>
        <w:t xml:space="preserve"> Bylaws and CCRs, </w:t>
      </w:r>
      <w:r w:rsidR="000E573E">
        <w:rPr>
          <w:sz w:val="20"/>
          <w:szCs w:val="20"/>
        </w:rPr>
        <w:t>our SF</w:t>
      </w:r>
      <w:r w:rsidRPr="00452E9F">
        <w:rPr>
          <w:sz w:val="20"/>
          <w:szCs w:val="20"/>
        </w:rPr>
        <w:t xml:space="preserve"> documents need to be</w:t>
      </w:r>
      <w:r w:rsidR="007A536A">
        <w:rPr>
          <w:sz w:val="20"/>
          <w:szCs w:val="20"/>
        </w:rPr>
        <w:t xml:space="preserve"> updated and</w:t>
      </w:r>
      <w:r w:rsidRPr="00452E9F">
        <w:rPr>
          <w:sz w:val="20"/>
          <w:szCs w:val="20"/>
        </w:rPr>
        <w:t xml:space="preserve"> rewritten.</w:t>
      </w:r>
    </w:p>
    <w:p w:rsidR="005206C4" w:rsidRDefault="007B6C75">
      <w:pPr>
        <w:rPr>
          <w:sz w:val="20"/>
          <w:szCs w:val="20"/>
        </w:rPr>
      </w:pPr>
      <w:r>
        <w:rPr>
          <w:sz w:val="20"/>
          <w:szCs w:val="20"/>
        </w:rPr>
        <w:t xml:space="preserve">VOTE ON OCTOBER 14, 2014 TO STOP ALL WORK ON THE UNDERDRAIN SYSTEM IN OUR NEIGHBORHOOD UNTIL THE </w:t>
      </w:r>
      <w:r w:rsidRPr="00D9276F">
        <w:rPr>
          <w:b/>
          <w:sz w:val="20"/>
          <w:szCs w:val="20"/>
        </w:rPr>
        <w:t>B</w:t>
      </w:r>
      <w:r>
        <w:rPr>
          <w:sz w:val="20"/>
          <w:szCs w:val="20"/>
        </w:rPr>
        <w:t xml:space="preserve">OARD </w:t>
      </w:r>
      <w:r w:rsidRPr="00D9276F">
        <w:rPr>
          <w:b/>
          <w:sz w:val="20"/>
          <w:szCs w:val="20"/>
        </w:rPr>
        <w:t>O</w:t>
      </w:r>
      <w:r>
        <w:rPr>
          <w:sz w:val="20"/>
          <w:szCs w:val="20"/>
        </w:rPr>
        <w:t xml:space="preserve">F </w:t>
      </w:r>
      <w:r w:rsidRPr="00D9276F">
        <w:rPr>
          <w:b/>
          <w:sz w:val="20"/>
          <w:szCs w:val="20"/>
        </w:rPr>
        <w:t>T</w:t>
      </w:r>
      <w:r>
        <w:rPr>
          <w:sz w:val="20"/>
          <w:szCs w:val="20"/>
        </w:rPr>
        <w:t>RUSTEES PROVIDES FULL DISCLOSURE</w:t>
      </w:r>
      <w:r w:rsidR="002D0375">
        <w:rPr>
          <w:sz w:val="20"/>
          <w:szCs w:val="20"/>
        </w:rPr>
        <w:t xml:space="preserve"> OF COSTS AND INTRUSION</w:t>
      </w:r>
      <w:r w:rsidR="005F5A6A">
        <w:rPr>
          <w:sz w:val="20"/>
          <w:szCs w:val="20"/>
        </w:rPr>
        <w:t xml:space="preserve"> </w:t>
      </w:r>
      <w:r>
        <w:rPr>
          <w:sz w:val="20"/>
          <w:szCs w:val="20"/>
        </w:rPr>
        <w:t>TO THE HOMEOWNERS</w:t>
      </w:r>
      <w:r w:rsidR="002D0375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 A MAJORITY VOTE</w:t>
      </w:r>
      <w:r w:rsidR="00C10B91">
        <w:rPr>
          <w:sz w:val="20"/>
          <w:szCs w:val="20"/>
        </w:rPr>
        <w:t xml:space="preserve"> </w:t>
      </w:r>
      <w:r w:rsidR="002D0375">
        <w:rPr>
          <w:sz w:val="20"/>
          <w:szCs w:val="20"/>
        </w:rPr>
        <w:t xml:space="preserve">MUST BE RECEIVED </w:t>
      </w:r>
      <w:r w:rsidR="00C10B91">
        <w:rPr>
          <w:sz w:val="20"/>
          <w:szCs w:val="20"/>
        </w:rPr>
        <w:t xml:space="preserve">ON WHETHER TO CONTINUE OR STOP </w:t>
      </w:r>
      <w:r w:rsidR="000A6811">
        <w:rPr>
          <w:sz w:val="20"/>
          <w:szCs w:val="20"/>
        </w:rPr>
        <w:t xml:space="preserve">SUPPORTING </w:t>
      </w:r>
      <w:r w:rsidR="00C10B91">
        <w:rPr>
          <w:sz w:val="20"/>
          <w:szCs w:val="20"/>
        </w:rPr>
        <w:t>THE DIGGING</w:t>
      </w:r>
      <w:r>
        <w:rPr>
          <w:sz w:val="20"/>
          <w:szCs w:val="20"/>
        </w:rPr>
        <w:t>.</w:t>
      </w:r>
    </w:p>
    <w:p w:rsidR="005206C4" w:rsidRPr="00D9276F" w:rsidRDefault="005206C4">
      <w:pPr>
        <w:rPr>
          <w:sz w:val="20"/>
          <w:szCs w:val="20"/>
        </w:rPr>
      </w:pPr>
      <w:r>
        <w:rPr>
          <w:sz w:val="20"/>
          <w:szCs w:val="20"/>
        </w:rPr>
        <w:t xml:space="preserve">All the </w:t>
      </w:r>
      <w:r w:rsidRPr="00FB4549">
        <w:rPr>
          <w:color w:val="FF0000"/>
          <w:sz w:val="20"/>
          <w:szCs w:val="20"/>
        </w:rPr>
        <w:t xml:space="preserve">Entry numbers </w:t>
      </w:r>
      <w:r>
        <w:rPr>
          <w:sz w:val="20"/>
          <w:szCs w:val="20"/>
        </w:rPr>
        <w:t xml:space="preserve">provided on this document can be found </w:t>
      </w:r>
      <w:proofErr w:type="gramStart"/>
      <w:r>
        <w:rPr>
          <w:sz w:val="20"/>
          <w:szCs w:val="20"/>
        </w:rPr>
        <w:t xml:space="preserve">at  </w:t>
      </w:r>
      <w:proofErr w:type="gramEnd"/>
      <w:hyperlink r:id="rId6" w:history="1">
        <w:r w:rsidRPr="005206C4">
          <w:rPr>
            <w:rStyle w:val="Hyperlink"/>
            <w:rFonts w:ascii="Calibri" w:hAnsi="Calibri" w:cs="Calibri"/>
            <w:sz w:val="20"/>
            <w:szCs w:val="20"/>
          </w:rPr>
          <w:t>http:/www.silverspringscommunity.com/our-community/silver-springs-sf/index-hoa-docs/</w:t>
        </w:r>
      </w:hyperlink>
      <w:r w:rsidR="00D9276F">
        <w:rPr>
          <w:rStyle w:val="Hyperlink"/>
          <w:rFonts w:ascii="Calibri" w:hAnsi="Calibri" w:cs="Calibri"/>
          <w:sz w:val="20"/>
          <w:szCs w:val="20"/>
        </w:rPr>
        <w:t xml:space="preserve"> </w:t>
      </w:r>
      <w:r w:rsidR="00D9276F">
        <w:rPr>
          <w:rStyle w:val="Hyperlink"/>
          <w:rFonts w:ascii="Calibri" w:hAnsi="Calibri" w:cs="Calibri"/>
          <w:sz w:val="20"/>
          <w:szCs w:val="20"/>
          <w:u w:val="none"/>
        </w:rPr>
        <w:t xml:space="preserve">[www.silverspringscommunity.com </w:t>
      </w:r>
      <w:r w:rsidR="000708B1">
        <w:rPr>
          <w:rStyle w:val="Hyperlink"/>
          <w:rFonts w:ascii="Calibri" w:hAnsi="Calibri" w:cs="Calibri"/>
          <w:sz w:val="20"/>
          <w:szCs w:val="20"/>
          <w:u w:val="none"/>
        </w:rPr>
        <w:t xml:space="preserve">SSSF </w:t>
      </w:r>
      <w:r w:rsidR="00D9276F">
        <w:rPr>
          <w:rStyle w:val="Hyperlink"/>
          <w:rFonts w:ascii="Calibri" w:hAnsi="Calibri" w:cs="Calibri"/>
          <w:sz w:val="20"/>
          <w:szCs w:val="20"/>
          <w:u w:val="none"/>
        </w:rPr>
        <w:t xml:space="preserve">Menu: </w:t>
      </w:r>
      <w:r w:rsidR="000708B1">
        <w:rPr>
          <w:rStyle w:val="Hyperlink"/>
          <w:rFonts w:ascii="Calibri" w:hAnsi="Calibri" w:cs="Calibri"/>
          <w:sz w:val="20"/>
          <w:szCs w:val="20"/>
          <w:u w:val="none"/>
        </w:rPr>
        <w:t>“</w:t>
      </w:r>
      <w:r w:rsidR="00D9276F">
        <w:rPr>
          <w:rStyle w:val="Hyperlink"/>
          <w:rFonts w:ascii="Calibri" w:hAnsi="Calibri" w:cs="Calibri"/>
          <w:sz w:val="20"/>
          <w:szCs w:val="20"/>
          <w:u w:val="none"/>
        </w:rPr>
        <w:t>Documents Index”</w:t>
      </w:r>
      <w:r w:rsidR="000708B1">
        <w:rPr>
          <w:rStyle w:val="Hyperlink"/>
          <w:rFonts w:ascii="Calibri" w:hAnsi="Calibri" w:cs="Calibri"/>
          <w:sz w:val="20"/>
          <w:szCs w:val="20"/>
          <w:u w:val="none"/>
        </w:rPr>
        <w:t>]</w:t>
      </w:r>
    </w:p>
    <w:sectPr w:rsidR="005206C4" w:rsidRPr="00D9276F" w:rsidSect="00E52C6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A03"/>
    <w:multiLevelType w:val="hybridMultilevel"/>
    <w:tmpl w:val="3D929946"/>
    <w:lvl w:ilvl="0" w:tplc="13EE0326">
      <w:start w:val="2014"/>
      <w:numFmt w:val="bullet"/>
      <w:lvlText w:val="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52606E8A"/>
    <w:multiLevelType w:val="hybridMultilevel"/>
    <w:tmpl w:val="C70E1A1C"/>
    <w:lvl w:ilvl="0" w:tplc="A1D61CA8">
      <w:start w:val="2014"/>
      <w:numFmt w:val="bullet"/>
      <w:lvlText w:val="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57B15BE4"/>
    <w:multiLevelType w:val="hybridMultilevel"/>
    <w:tmpl w:val="43C8BA10"/>
    <w:lvl w:ilvl="0" w:tplc="8B5CD1B2">
      <w:start w:val="2014"/>
      <w:numFmt w:val="bullet"/>
      <w:lvlText w:val=""/>
      <w:lvlJc w:val="left"/>
      <w:pPr>
        <w:ind w:left="1455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1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7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F9"/>
    <w:rsid w:val="00051277"/>
    <w:rsid w:val="000708B1"/>
    <w:rsid w:val="000A2EC3"/>
    <w:rsid w:val="000A6811"/>
    <w:rsid w:val="000C7424"/>
    <w:rsid w:val="000D493E"/>
    <w:rsid w:val="000E573E"/>
    <w:rsid w:val="000F2314"/>
    <w:rsid w:val="00110DE5"/>
    <w:rsid w:val="00136B10"/>
    <w:rsid w:val="00184BA3"/>
    <w:rsid w:val="00194E68"/>
    <w:rsid w:val="00195DB4"/>
    <w:rsid w:val="001C6679"/>
    <w:rsid w:val="001E3807"/>
    <w:rsid w:val="0022248C"/>
    <w:rsid w:val="0022263C"/>
    <w:rsid w:val="00225C36"/>
    <w:rsid w:val="002356F9"/>
    <w:rsid w:val="00235A13"/>
    <w:rsid w:val="002363C1"/>
    <w:rsid w:val="00246430"/>
    <w:rsid w:val="00263909"/>
    <w:rsid w:val="00275A66"/>
    <w:rsid w:val="00280DFE"/>
    <w:rsid w:val="002A4C2E"/>
    <w:rsid w:val="002C4032"/>
    <w:rsid w:val="002C72BD"/>
    <w:rsid w:val="002D0375"/>
    <w:rsid w:val="002F7BE9"/>
    <w:rsid w:val="00310F1D"/>
    <w:rsid w:val="003440DD"/>
    <w:rsid w:val="003813A0"/>
    <w:rsid w:val="003A6067"/>
    <w:rsid w:val="003D2396"/>
    <w:rsid w:val="003D3EB0"/>
    <w:rsid w:val="00414EA3"/>
    <w:rsid w:val="00427807"/>
    <w:rsid w:val="00446ECB"/>
    <w:rsid w:val="00452E9F"/>
    <w:rsid w:val="00452F7A"/>
    <w:rsid w:val="00472A88"/>
    <w:rsid w:val="004945B1"/>
    <w:rsid w:val="004B7CE3"/>
    <w:rsid w:val="005206C4"/>
    <w:rsid w:val="00535789"/>
    <w:rsid w:val="005648BD"/>
    <w:rsid w:val="00564ECD"/>
    <w:rsid w:val="0058268E"/>
    <w:rsid w:val="00594625"/>
    <w:rsid w:val="0059606B"/>
    <w:rsid w:val="005D1377"/>
    <w:rsid w:val="005E2F29"/>
    <w:rsid w:val="005F08D9"/>
    <w:rsid w:val="005F5A6A"/>
    <w:rsid w:val="006038B2"/>
    <w:rsid w:val="00621DE4"/>
    <w:rsid w:val="006276C2"/>
    <w:rsid w:val="00645309"/>
    <w:rsid w:val="006660F6"/>
    <w:rsid w:val="00674186"/>
    <w:rsid w:val="00677055"/>
    <w:rsid w:val="006942BA"/>
    <w:rsid w:val="00696279"/>
    <w:rsid w:val="006A6808"/>
    <w:rsid w:val="006C476C"/>
    <w:rsid w:val="006C74C6"/>
    <w:rsid w:val="006E2DC5"/>
    <w:rsid w:val="007046C3"/>
    <w:rsid w:val="00707941"/>
    <w:rsid w:val="00721F12"/>
    <w:rsid w:val="00733B3B"/>
    <w:rsid w:val="007402F8"/>
    <w:rsid w:val="007A536A"/>
    <w:rsid w:val="007B6C75"/>
    <w:rsid w:val="007C0B11"/>
    <w:rsid w:val="007C26C6"/>
    <w:rsid w:val="00811B1A"/>
    <w:rsid w:val="00851DE2"/>
    <w:rsid w:val="00861B77"/>
    <w:rsid w:val="008B0204"/>
    <w:rsid w:val="008B020A"/>
    <w:rsid w:val="008B35FA"/>
    <w:rsid w:val="008D562F"/>
    <w:rsid w:val="00903F4B"/>
    <w:rsid w:val="00926CBB"/>
    <w:rsid w:val="00941804"/>
    <w:rsid w:val="009504D4"/>
    <w:rsid w:val="009801BC"/>
    <w:rsid w:val="009C3CAD"/>
    <w:rsid w:val="009E097A"/>
    <w:rsid w:val="00A2241B"/>
    <w:rsid w:val="00A3468A"/>
    <w:rsid w:val="00A44D43"/>
    <w:rsid w:val="00A61958"/>
    <w:rsid w:val="00A96487"/>
    <w:rsid w:val="00AC2769"/>
    <w:rsid w:val="00AE0C5B"/>
    <w:rsid w:val="00B30DF9"/>
    <w:rsid w:val="00B43BFB"/>
    <w:rsid w:val="00B45E7B"/>
    <w:rsid w:val="00B73200"/>
    <w:rsid w:val="00B830FD"/>
    <w:rsid w:val="00B94AAE"/>
    <w:rsid w:val="00BA0694"/>
    <w:rsid w:val="00BA4548"/>
    <w:rsid w:val="00BB182F"/>
    <w:rsid w:val="00BC021F"/>
    <w:rsid w:val="00BC1410"/>
    <w:rsid w:val="00BD137B"/>
    <w:rsid w:val="00BF7119"/>
    <w:rsid w:val="00C02FD4"/>
    <w:rsid w:val="00C0520A"/>
    <w:rsid w:val="00C10B91"/>
    <w:rsid w:val="00C222BF"/>
    <w:rsid w:val="00C548CF"/>
    <w:rsid w:val="00C948D1"/>
    <w:rsid w:val="00C95C3B"/>
    <w:rsid w:val="00CA1A33"/>
    <w:rsid w:val="00CC0BBE"/>
    <w:rsid w:val="00CC1F1A"/>
    <w:rsid w:val="00CD23D9"/>
    <w:rsid w:val="00CD2EFB"/>
    <w:rsid w:val="00CD6C93"/>
    <w:rsid w:val="00D00DDC"/>
    <w:rsid w:val="00D26778"/>
    <w:rsid w:val="00D31D3D"/>
    <w:rsid w:val="00D46D90"/>
    <w:rsid w:val="00D47563"/>
    <w:rsid w:val="00D9276F"/>
    <w:rsid w:val="00DB0131"/>
    <w:rsid w:val="00DB1DBE"/>
    <w:rsid w:val="00DD1421"/>
    <w:rsid w:val="00DE481C"/>
    <w:rsid w:val="00DE4A68"/>
    <w:rsid w:val="00DE681F"/>
    <w:rsid w:val="00E11775"/>
    <w:rsid w:val="00E1260E"/>
    <w:rsid w:val="00E27F15"/>
    <w:rsid w:val="00E404BA"/>
    <w:rsid w:val="00E42803"/>
    <w:rsid w:val="00E52C69"/>
    <w:rsid w:val="00E617EA"/>
    <w:rsid w:val="00E63465"/>
    <w:rsid w:val="00EE637F"/>
    <w:rsid w:val="00EF4C84"/>
    <w:rsid w:val="00F02AAF"/>
    <w:rsid w:val="00F3335C"/>
    <w:rsid w:val="00F51155"/>
    <w:rsid w:val="00F67284"/>
    <w:rsid w:val="00F76CA0"/>
    <w:rsid w:val="00FB4549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imes New Roman" w:hAnsi="Times New Roman" w:cs="Times New Roman"/>
      <w:sz w:val="2"/>
      <w:szCs w:val="2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imes New Roman" w:hAnsi="Times New Roman" w:cs="Times New Roman"/>
      <w:sz w:val="2"/>
      <w:szCs w:val="2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verspringscommunity.com/our-community/silver-springs-sf/index-hoa-doc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2, 2014  STATUS OF GROUND WATER REMOVAL SYSTEM (UNDERDRAINS/FRENCH DRAINS)</vt:lpstr>
    </vt:vector>
  </TitlesOfParts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2, 2014  STATUS OF GROUND WATER REMOVAL SYSTEM (UNDERDRAINS/FRENCH DRAINS)</dc:title>
  <dc:creator>Agent - Lucy</dc:creator>
  <cp:lastModifiedBy>Agent - Lucy</cp:lastModifiedBy>
  <cp:revision>3</cp:revision>
  <cp:lastPrinted>2014-09-20T18:16:00Z</cp:lastPrinted>
  <dcterms:created xsi:type="dcterms:W3CDTF">2014-09-20T22:10:00Z</dcterms:created>
  <dcterms:modified xsi:type="dcterms:W3CDTF">2014-09-20T22:11:00Z</dcterms:modified>
</cp:coreProperties>
</file>